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A281" w14:textId="77777777" w:rsidR="00632632" w:rsidRDefault="00632632" w:rsidP="00632632">
      <w:pPr>
        <w:spacing w:after="0" w:line="240" w:lineRule="auto"/>
        <w:rPr>
          <w:rFonts w:eastAsia="Times New Roman"/>
          <w:color w:val="000000"/>
          <w:sz w:val="24"/>
          <w:szCs w:val="24"/>
        </w:rPr>
      </w:pPr>
    </w:p>
    <w:p w14:paraId="1B8CF284" w14:textId="0940650F" w:rsidR="00F96D7B" w:rsidRPr="00F96D7B" w:rsidRDefault="00F96D7B" w:rsidP="00F96D7B">
      <w:pPr>
        <w:spacing w:after="0" w:line="240" w:lineRule="auto"/>
        <w:jc w:val="center"/>
        <w:rPr>
          <w:rFonts w:eastAsia="Times New Roman"/>
          <w:b/>
          <w:bCs/>
          <w:color w:val="000000"/>
          <w:sz w:val="40"/>
          <w:szCs w:val="40"/>
        </w:rPr>
      </w:pPr>
      <w:r w:rsidRPr="00F96D7B">
        <w:rPr>
          <w:rFonts w:eastAsia="Times New Roman"/>
          <w:b/>
          <w:bCs/>
          <w:color w:val="000000"/>
          <w:sz w:val="40"/>
          <w:szCs w:val="40"/>
        </w:rPr>
        <w:t>(B&amp;G)</w:t>
      </w:r>
    </w:p>
    <w:p w14:paraId="6445CB9B" w14:textId="4C19F9B2" w:rsidR="00F96D7B" w:rsidRPr="002F0A66" w:rsidRDefault="00F96D7B" w:rsidP="00F96D7B">
      <w:pPr>
        <w:spacing w:after="0" w:line="240" w:lineRule="auto"/>
        <w:jc w:val="center"/>
        <w:rPr>
          <w:rFonts w:ascii="Times New Roman" w:eastAsia="Times New Roman" w:hAnsi="Times New Roman" w:cs="Times New Roman"/>
          <w:sz w:val="40"/>
          <w:szCs w:val="40"/>
        </w:rPr>
      </w:pPr>
      <w:r w:rsidRPr="00337EA3">
        <w:rPr>
          <w:rFonts w:eastAsia="Times New Roman"/>
          <w:color w:val="000000"/>
          <w:sz w:val="40"/>
          <w:szCs w:val="40"/>
        </w:rPr>
        <w:t>Compressed Sprayer Maintenance</w:t>
      </w:r>
    </w:p>
    <w:p w14:paraId="64A0EB6C"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0C748094" w14:textId="77777777" w:rsidR="00F96D7B" w:rsidRPr="00AF4477" w:rsidRDefault="00F96D7B" w:rsidP="00F96D7B">
      <w:pPr>
        <w:spacing w:after="0" w:line="240" w:lineRule="auto"/>
        <w:jc w:val="center"/>
        <w:rPr>
          <w:rFonts w:ascii="Times New Roman" w:eastAsia="Times New Roman" w:hAnsi="Times New Roman" w:cs="Times New Roman"/>
          <w:sz w:val="24"/>
          <w:szCs w:val="24"/>
        </w:rPr>
      </w:pPr>
      <w:r w:rsidRPr="00AF4477">
        <w:rPr>
          <w:rFonts w:eastAsia="Times New Roman"/>
          <w:color w:val="000000"/>
          <w:sz w:val="24"/>
          <w:szCs w:val="24"/>
        </w:rPr>
        <w:t xml:space="preserve">Standard Operating Procedure (SOP): Basic Annual </w:t>
      </w:r>
    </w:p>
    <w:p w14:paraId="6C756848" w14:textId="77777777" w:rsidR="00F96D7B" w:rsidRPr="00AF4477" w:rsidRDefault="00F96D7B" w:rsidP="00F96D7B">
      <w:pPr>
        <w:spacing w:after="0" w:line="240" w:lineRule="auto"/>
        <w:rPr>
          <w:rFonts w:ascii="Times New Roman" w:eastAsia="Times New Roman" w:hAnsi="Times New Roman" w:cs="Times New Roman"/>
          <w:sz w:val="24"/>
          <w:szCs w:val="24"/>
        </w:rPr>
      </w:pPr>
      <w:r w:rsidRPr="00AF4477">
        <w:rPr>
          <w:rFonts w:eastAsia="Times New Roman"/>
          <w:b/>
          <w:bCs/>
          <w:color w:val="000000"/>
          <w:sz w:val="24"/>
          <w:szCs w:val="24"/>
        </w:rPr>
        <w:t>Purpose</w:t>
      </w:r>
    </w:p>
    <w:p w14:paraId="6F2E8D09" w14:textId="77777777" w:rsidR="00F96D7B" w:rsidRDefault="00F96D7B" w:rsidP="00F96D7B">
      <w:pPr>
        <w:spacing w:after="0" w:line="240" w:lineRule="auto"/>
        <w:rPr>
          <w:rFonts w:ascii="Times New Roman" w:eastAsia="Times New Roman" w:hAnsi="Times New Roman" w:cs="Times New Roman"/>
          <w:sz w:val="24"/>
          <w:szCs w:val="24"/>
        </w:rPr>
      </w:pPr>
      <w:r w:rsidRPr="00AF4477">
        <w:rPr>
          <w:rFonts w:eastAsia="Times New Roman"/>
          <w:color w:val="000000"/>
          <w:sz w:val="24"/>
          <w:szCs w:val="24"/>
        </w:rPr>
        <w:t>This Standard Operating Procedure (SOP) outlines the procedure for basic annual maintenance of a 1-gallon compressed air sprayer. The instructions herein apply to the B&amp;G 1-gallon sprayer; other sprayer types may be out of the purview of this document. See your manufacturer’s recommendations for further information. </w:t>
      </w:r>
    </w:p>
    <w:p w14:paraId="67E58E46"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6C9004F2" w14:textId="77777777" w:rsidR="00F96D7B" w:rsidRPr="00AF4477" w:rsidRDefault="00F96D7B" w:rsidP="00F96D7B">
      <w:pPr>
        <w:spacing w:after="0" w:line="240" w:lineRule="auto"/>
        <w:rPr>
          <w:rFonts w:ascii="Times New Roman" w:eastAsia="Times New Roman" w:hAnsi="Times New Roman" w:cs="Times New Roman"/>
          <w:sz w:val="24"/>
          <w:szCs w:val="24"/>
        </w:rPr>
      </w:pPr>
      <w:r w:rsidRPr="00AF4477">
        <w:rPr>
          <w:rFonts w:eastAsia="Times New Roman"/>
          <w:b/>
          <w:bCs/>
          <w:color w:val="000000"/>
          <w:sz w:val="24"/>
          <w:szCs w:val="24"/>
        </w:rPr>
        <w:t>Related Information:</w:t>
      </w:r>
    </w:p>
    <w:p w14:paraId="6C1A98DE"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53677EA6" w14:textId="77777777" w:rsidR="00F96D7B" w:rsidRPr="002F0A66" w:rsidRDefault="00F96D7B" w:rsidP="00F96D7B">
      <w:pPr>
        <w:pStyle w:val="ListParagraph"/>
        <w:numPr>
          <w:ilvl w:val="0"/>
          <w:numId w:val="20"/>
        </w:numPr>
        <w:spacing w:after="0" w:line="240" w:lineRule="auto"/>
        <w:textAlignment w:val="baseline"/>
        <w:rPr>
          <w:rFonts w:eastAsia="Times New Roman"/>
          <w:color w:val="000000"/>
          <w:sz w:val="24"/>
          <w:szCs w:val="24"/>
        </w:rPr>
      </w:pPr>
      <w:r w:rsidRPr="00AF4477">
        <w:rPr>
          <w:rFonts w:eastAsia="Times New Roman"/>
          <w:color w:val="000000"/>
          <w:sz w:val="24"/>
          <w:szCs w:val="24"/>
        </w:rPr>
        <w:t>Notify your direct manager immediately if your sprayer is broken or damaged. Repairs requiring replacement parts are outside the purview of this SOP.</w:t>
      </w:r>
      <w:r w:rsidRPr="002F0A66">
        <w:rPr>
          <w:rFonts w:ascii="Times New Roman" w:eastAsia="Times New Roman" w:hAnsi="Times New Roman" w:cs="Times New Roman"/>
          <w:sz w:val="24"/>
          <w:szCs w:val="24"/>
        </w:rPr>
        <w:br/>
      </w:r>
    </w:p>
    <w:p w14:paraId="447285D7" w14:textId="77777777" w:rsidR="00F96D7B" w:rsidRPr="00AF4477" w:rsidRDefault="00F96D7B" w:rsidP="00F96D7B">
      <w:pPr>
        <w:pStyle w:val="ListParagraph"/>
        <w:numPr>
          <w:ilvl w:val="0"/>
          <w:numId w:val="20"/>
        </w:numPr>
        <w:spacing w:after="0" w:line="240" w:lineRule="auto"/>
        <w:textAlignment w:val="baseline"/>
        <w:rPr>
          <w:rFonts w:eastAsia="Times New Roman"/>
          <w:color w:val="000000"/>
          <w:sz w:val="24"/>
          <w:szCs w:val="24"/>
        </w:rPr>
      </w:pPr>
      <w:r w:rsidRPr="00AF4477">
        <w:rPr>
          <w:rFonts w:eastAsia="Times New Roman"/>
          <w:color w:val="000000"/>
          <w:sz w:val="24"/>
          <w:szCs w:val="24"/>
        </w:rPr>
        <w:t>This SOP covers routine maintenance that may need to be performed due to daily wear from normal use. Sprayers may become damaged beyond the purview of this SOP from heavy use or rough handling. Keep your 1-gallon sprayer secure in a location it will not be damaged while driving and between treatments. </w:t>
      </w:r>
    </w:p>
    <w:p w14:paraId="78855348"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2DD8EA9E" w14:textId="77777777" w:rsidR="00F96D7B" w:rsidRPr="00AF4477" w:rsidRDefault="00F96D7B" w:rsidP="00F96D7B">
      <w:pPr>
        <w:numPr>
          <w:ilvl w:val="0"/>
          <w:numId w:val="17"/>
        </w:numPr>
        <w:spacing w:after="0" w:line="240" w:lineRule="auto"/>
        <w:ind w:left="360"/>
        <w:textAlignment w:val="baseline"/>
        <w:rPr>
          <w:rFonts w:eastAsia="Times New Roman"/>
          <w:color w:val="000000"/>
          <w:sz w:val="24"/>
          <w:szCs w:val="24"/>
        </w:rPr>
      </w:pPr>
      <w:r w:rsidRPr="00AF4477">
        <w:rPr>
          <w:rFonts w:eastAsia="Times New Roman"/>
          <w:color w:val="000000"/>
          <w:sz w:val="24"/>
          <w:szCs w:val="24"/>
        </w:rPr>
        <w:t xml:space="preserve">Repairs beyond the scope of this SOP should be performed to </w:t>
      </w:r>
      <w:r>
        <w:rPr>
          <w:rFonts w:eastAsia="Times New Roman"/>
          <w:color w:val="000000"/>
          <w:sz w:val="24"/>
          <w:szCs w:val="24"/>
        </w:rPr>
        <w:t xml:space="preserve">the </w:t>
      </w:r>
      <w:r w:rsidRPr="00AF4477">
        <w:rPr>
          <w:rFonts w:eastAsia="Times New Roman"/>
          <w:color w:val="000000"/>
          <w:sz w:val="24"/>
          <w:szCs w:val="24"/>
        </w:rPr>
        <w:t>manufacturer’s recommendations. Consult the manufacturer’s manual or information for any complicated repair. </w:t>
      </w:r>
    </w:p>
    <w:p w14:paraId="75AD73CE"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1A409FD2" w14:textId="77777777" w:rsidR="00F96D7B" w:rsidRPr="00AF4477" w:rsidRDefault="00F96D7B" w:rsidP="00F96D7B">
      <w:pPr>
        <w:pStyle w:val="ListParagraph"/>
        <w:numPr>
          <w:ilvl w:val="0"/>
          <w:numId w:val="20"/>
        </w:numPr>
        <w:spacing w:after="0" w:line="240" w:lineRule="auto"/>
        <w:textAlignment w:val="baseline"/>
        <w:rPr>
          <w:rFonts w:eastAsia="Times New Roman"/>
          <w:color w:val="000000"/>
          <w:sz w:val="24"/>
          <w:szCs w:val="24"/>
        </w:rPr>
      </w:pPr>
      <w:r w:rsidRPr="00AF4477">
        <w:rPr>
          <w:rFonts w:eastAsia="Times New Roman"/>
          <w:color w:val="000000"/>
          <w:sz w:val="24"/>
          <w:szCs w:val="24"/>
        </w:rPr>
        <w:t>These procedures should be performed annually at a minimum; the frequency can be increased to biannually or as needed for frequently used equipment. </w:t>
      </w:r>
    </w:p>
    <w:p w14:paraId="3C400A0A"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7FCDF7CC" w14:textId="77777777" w:rsidR="00F96D7B" w:rsidRPr="00AF4477" w:rsidRDefault="00F96D7B" w:rsidP="00F96D7B">
      <w:pPr>
        <w:spacing w:after="0" w:line="240" w:lineRule="auto"/>
        <w:rPr>
          <w:rFonts w:ascii="Times New Roman" w:eastAsia="Times New Roman" w:hAnsi="Times New Roman" w:cs="Times New Roman"/>
          <w:sz w:val="24"/>
          <w:szCs w:val="24"/>
        </w:rPr>
      </w:pPr>
      <w:r w:rsidRPr="00AF4477">
        <w:rPr>
          <w:rFonts w:eastAsia="Times New Roman"/>
          <w:b/>
          <w:bCs/>
          <w:color w:val="000000"/>
          <w:sz w:val="24"/>
          <w:szCs w:val="24"/>
        </w:rPr>
        <w:t>Procedure:</w:t>
      </w:r>
    </w:p>
    <w:p w14:paraId="1BA848F8"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22040F50" w14:textId="77777777" w:rsidR="00F96D7B" w:rsidRPr="00AF4477" w:rsidRDefault="00F96D7B" w:rsidP="00F96D7B">
      <w:pPr>
        <w:numPr>
          <w:ilvl w:val="0"/>
          <w:numId w:val="18"/>
        </w:numPr>
        <w:spacing w:after="0" w:line="240" w:lineRule="auto"/>
        <w:ind w:left="360"/>
        <w:textAlignment w:val="baseline"/>
        <w:rPr>
          <w:rFonts w:eastAsia="Times New Roman"/>
          <w:color w:val="000000"/>
          <w:sz w:val="24"/>
          <w:szCs w:val="24"/>
        </w:rPr>
      </w:pPr>
      <w:r w:rsidRPr="00AF4477">
        <w:rPr>
          <w:rFonts w:eastAsia="Times New Roman"/>
          <w:color w:val="000000"/>
          <w:sz w:val="24"/>
          <w:szCs w:val="24"/>
        </w:rPr>
        <w:t>Annual or Biannual Service or as needed:</w:t>
      </w:r>
    </w:p>
    <w:p w14:paraId="10CC32E7"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04C97C4C" w14:textId="77777777" w:rsidR="00F96D7B" w:rsidRPr="00AF4477" w:rsidRDefault="00F96D7B" w:rsidP="00F96D7B">
      <w:pPr>
        <w:pStyle w:val="ListParagraph"/>
        <w:numPr>
          <w:ilvl w:val="2"/>
          <w:numId w:val="18"/>
        </w:numPr>
        <w:spacing w:after="0" w:line="240" w:lineRule="auto"/>
        <w:textAlignment w:val="baseline"/>
        <w:rPr>
          <w:rFonts w:eastAsia="Times New Roman"/>
          <w:color w:val="000000"/>
          <w:sz w:val="24"/>
          <w:szCs w:val="24"/>
        </w:rPr>
      </w:pPr>
      <w:r w:rsidRPr="00AF4477">
        <w:rPr>
          <w:rFonts w:eastAsia="Times New Roman"/>
          <w:color w:val="000000"/>
          <w:sz w:val="24"/>
          <w:szCs w:val="24"/>
        </w:rPr>
        <w:t>Inspection/Replacement of worn or damaged parts:</w:t>
      </w:r>
    </w:p>
    <w:p w14:paraId="40B221D0" w14:textId="77777777" w:rsidR="00F96D7B" w:rsidRPr="00AF4477" w:rsidRDefault="00F96D7B" w:rsidP="00F96D7B">
      <w:pPr>
        <w:pStyle w:val="ListParagraph"/>
        <w:spacing w:after="0" w:line="240" w:lineRule="auto"/>
        <w:ind w:left="1800"/>
        <w:textAlignment w:val="baseline"/>
        <w:rPr>
          <w:rFonts w:eastAsia="Times New Roman"/>
          <w:color w:val="000000"/>
          <w:sz w:val="24"/>
          <w:szCs w:val="24"/>
        </w:rPr>
      </w:pPr>
    </w:p>
    <w:p w14:paraId="0CC7F6DE" w14:textId="77777777" w:rsidR="00F96D7B" w:rsidRPr="00AF4477" w:rsidRDefault="00F96D7B" w:rsidP="00F96D7B">
      <w:pPr>
        <w:pStyle w:val="ListParagraph"/>
        <w:numPr>
          <w:ilvl w:val="0"/>
          <w:numId w:val="19"/>
        </w:numPr>
        <w:spacing w:after="0" w:line="240" w:lineRule="auto"/>
        <w:textAlignment w:val="baseline"/>
        <w:rPr>
          <w:rFonts w:eastAsia="Times New Roman"/>
          <w:color w:val="000000"/>
          <w:sz w:val="24"/>
          <w:szCs w:val="24"/>
        </w:rPr>
      </w:pPr>
      <w:r w:rsidRPr="00AF4477">
        <w:rPr>
          <w:rFonts w:eastAsia="Times New Roman"/>
          <w:color w:val="000000"/>
          <w:sz w:val="24"/>
          <w:szCs w:val="24"/>
        </w:rPr>
        <w:t>Check valves, seals, gaskets, and the plunger cup for tears and wear.</w:t>
      </w:r>
    </w:p>
    <w:p w14:paraId="6E564F01"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0021C796" w14:textId="77777777" w:rsidR="00F96D7B" w:rsidRPr="00AF4477" w:rsidRDefault="00F96D7B" w:rsidP="00F96D7B">
      <w:pPr>
        <w:pStyle w:val="ListParagraph"/>
        <w:numPr>
          <w:ilvl w:val="0"/>
          <w:numId w:val="19"/>
        </w:numPr>
        <w:spacing w:after="0" w:line="240" w:lineRule="auto"/>
        <w:textAlignment w:val="baseline"/>
        <w:rPr>
          <w:rFonts w:eastAsia="Times New Roman"/>
          <w:color w:val="000000"/>
          <w:sz w:val="24"/>
          <w:szCs w:val="24"/>
        </w:rPr>
      </w:pPr>
      <w:r w:rsidRPr="00AF4477">
        <w:rPr>
          <w:rFonts w:eastAsia="Times New Roman"/>
          <w:color w:val="000000"/>
          <w:sz w:val="24"/>
          <w:szCs w:val="24"/>
        </w:rPr>
        <w:t>Lubricate plunger cup with petroleum-type grease (NOT an oil spray)</w:t>
      </w:r>
    </w:p>
    <w:p w14:paraId="2AF28076"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343706D6" w14:textId="77777777" w:rsidR="00F96D7B" w:rsidRPr="00AF4477" w:rsidRDefault="00F96D7B" w:rsidP="00F96D7B">
      <w:pPr>
        <w:pStyle w:val="ListParagraph"/>
        <w:numPr>
          <w:ilvl w:val="0"/>
          <w:numId w:val="19"/>
        </w:numPr>
        <w:spacing w:after="0" w:line="240" w:lineRule="auto"/>
        <w:textAlignment w:val="baseline"/>
        <w:rPr>
          <w:rFonts w:eastAsia="Times New Roman"/>
          <w:color w:val="000000"/>
          <w:sz w:val="24"/>
          <w:szCs w:val="24"/>
        </w:rPr>
      </w:pPr>
      <w:r w:rsidRPr="00AF4477">
        <w:rPr>
          <w:rFonts w:eastAsia="Times New Roman"/>
          <w:color w:val="000000"/>
          <w:sz w:val="24"/>
          <w:szCs w:val="24"/>
        </w:rPr>
        <w:t xml:space="preserve">Check </w:t>
      </w:r>
      <w:r>
        <w:rPr>
          <w:rFonts w:eastAsia="Times New Roman"/>
          <w:color w:val="000000"/>
          <w:sz w:val="24"/>
          <w:szCs w:val="24"/>
        </w:rPr>
        <w:t xml:space="preserve">the </w:t>
      </w:r>
      <w:r w:rsidRPr="00AF4477">
        <w:rPr>
          <w:rFonts w:eastAsia="Times New Roman"/>
          <w:color w:val="000000"/>
          <w:sz w:val="24"/>
          <w:szCs w:val="24"/>
        </w:rPr>
        <w:t>hose for wear or damage, especially around the threaded connector</w:t>
      </w:r>
    </w:p>
    <w:p w14:paraId="3E0E0B0C" w14:textId="77777777" w:rsidR="00F96D7B" w:rsidRPr="00AF4477" w:rsidRDefault="00F96D7B" w:rsidP="00F96D7B">
      <w:pPr>
        <w:pStyle w:val="ListParagraph"/>
        <w:numPr>
          <w:ilvl w:val="0"/>
          <w:numId w:val="19"/>
        </w:numPr>
        <w:spacing w:after="0" w:line="240" w:lineRule="auto"/>
        <w:rPr>
          <w:rFonts w:ascii="Times New Roman" w:eastAsia="Times New Roman" w:hAnsi="Times New Roman" w:cs="Times New Roman"/>
          <w:sz w:val="24"/>
          <w:szCs w:val="24"/>
        </w:rPr>
      </w:pPr>
      <w:r w:rsidRPr="00AF4477">
        <w:rPr>
          <w:rFonts w:eastAsia="Times New Roman"/>
          <w:color w:val="000000"/>
          <w:sz w:val="24"/>
          <w:szCs w:val="24"/>
        </w:rPr>
        <w:t>Replace parts if needed</w:t>
      </w:r>
    </w:p>
    <w:p w14:paraId="3BCA93E4"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65986512" w14:textId="77777777" w:rsidR="00F96D7B" w:rsidRPr="00AF4477" w:rsidRDefault="00F96D7B" w:rsidP="00F96D7B">
      <w:pPr>
        <w:pStyle w:val="ListParagraph"/>
        <w:numPr>
          <w:ilvl w:val="2"/>
          <w:numId w:val="18"/>
        </w:numPr>
        <w:spacing w:after="0" w:line="240" w:lineRule="auto"/>
        <w:textAlignment w:val="baseline"/>
        <w:rPr>
          <w:rFonts w:eastAsia="Times New Roman"/>
          <w:color w:val="000000"/>
          <w:sz w:val="24"/>
          <w:szCs w:val="24"/>
        </w:rPr>
      </w:pPr>
      <w:r w:rsidRPr="00AF4477">
        <w:rPr>
          <w:rFonts w:eastAsia="Times New Roman"/>
          <w:color w:val="000000"/>
          <w:sz w:val="24"/>
          <w:szCs w:val="24"/>
        </w:rPr>
        <w:t>Check nozzle for calibration:</w:t>
      </w:r>
    </w:p>
    <w:p w14:paraId="226A5C2D" w14:textId="77777777" w:rsidR="00F96D7B" w:rsidRPr="00AF4477" w:rsidRDefault="00F96D7B" w:rsidP="00F96D7B">
      <w:pPr>
        <w:spacing w:after="0" w:line="240" w:lineRule="auto"/>
        <w:rPr>
          <w:rFonts w:ascii="Times New Roman" w:eastAsia="Times New Roman" w:hAnsi="Times New Roman" w:cs="Times New Roman"/>
          <w:sz w:val="24"/>
          <w:szCs w:val="24"/>
        </w:rPr>
      </w:pPr>
      <w:r w:rsidRPr="00AF4477">
        <w:rPr>
          <w:rFonts w:ascii="Times New Roman" w:eastAsia="Times New Roman" w:hAnsi="Times New Roman" w:cs="Times New Roman"/>
          <w:sz w:val="24"/>
          <w:szCs w:val="24"/>
        </w:rPr>
        <w:lastRenderedPageBreak/>
        <w:br/>
      </w:r>
    </w:p>
    <w:p w14:paraId="655EEEC1" w14:textId="77777777" w:rsidR="00F96D7B" w:rsidRPr="002F0A66" w:rsidRDefault="00F96D7B" w:rsidP="00F96D7B">
      <w:pPr>
        <w:pStyle w:val="ListParagraph"/>
        <w:numPr>
          <w:ilvl w:val="1"/>
          <w:numId w:val="17"/>
        </w:numPr>
        <w:spacing w:after="0" w:line="240" w:lineRule="auto"/>
        <w:textAlignment w:val="baseline"/>
        <w:rPr>
          <w:rFonts w:eastAsia="Times New Roman"/>
          <w:color w:val="000000"/>
          <w:sz w:val="24"/>
          <w:szCs w:val="24"/>
        </w:rPr>
      </w:pPr>
      <w:r w:rsidRPr="00AF4477">
        <w:rPr>
          <w:rFonts w:eastAsia="Times New Roman"/>
          <w:color w:val="000000"/>
          <w:sz w:val="24"/>
          <w:szCs w:val="24"/>
        </w:rPr>
        <w:t>Place a known quantity of liquid in the tank</w:t>
      </w:r>
      <w:r w:rsidRPr="002F0A66">
        <w:rPr>
          <w:rFonts w:ascii="Times New Roman" w:eastAsia="Times New Roman" w:hAnsi="Times New Roman" w:cs="Times New Roman"/>
          <w:sz w:val="24"/>
          <w:szCs w:val="24"/>
        </w:rPr>
        <w:br/>
      </w:r>
    </w:p>
    <w:p w14:paraId="05FA5C1A" w14:textId="77777777" w:rsidR="00F96D7B" w:rsidRPr="002F0A66" w:rsidRDefault="00F96D7B" w:rsidP="00F96D7B">
      <w:pPr>
        <w:pStyle w:val="ListParagraph"/>
        <w:numPr>
          <w:ilvl w:val="1"/>
          <w:numId w:val="17"/>
        </w:numPr>
        <w:spacing w:after="0" w:line="240" w:lineRule="auto"/>
        <w:textAlignment w:val="baseline"/>
        <w:rPr>
          <w:rFonts w:eastAsia="Times New Roman"/>
          <w:color w:val="000000"/>
          <w:sz w:val="24"/>
          <w:szCs w:val="24"/>
        </w:rPr>
      </w:pPr>
      <w:r w:rsidRPr="00AF4477">
        <w:rPr>
          <w:rFonts w:eastAsia="Times New Roman"/>
          <w:color w:val="000000"/>
          <w:sz w:val="24"/>
          <w:szCs w:val="24"/>
        </w:rPr>
        <w:t xml:space="preserve">Pressurize </w:t>
      </w:r>
      <w:r>
        <w:rPr>
          <w:rFonts w:eastAsia="Times New Roman"/>
          <w:color w:val="000000"/>
          <w:sz w:val="24"/>
          <w:szCs w:val="24"/>
        </w:rPr>
        <w:t xml:space="preserve">the </w:t>
      </w:r>
      <w:r w:rsidRPr="00AF4477">
        <w:rPr>
          <w:rFonts w:eastAsia="Times New Roman"/>
          <w:color w:val="000000"/>
          <w:sz w:val="24"/>
          <w:szCs w:val="24"/>
        </w:rPr>
        <w:t>tank to the pressure recommended by the manufacturer of your nozzle or sprayer</w:t>
      </w:r>
      <w:r w:rsidRPr="002F0A66">
        <w:rPr>
          <w:rFonts w:ascii="Times New Roman" w:eastAsia="Times New Roman" w:hAnsi="Times New Roman" w:cs="Times New Roman"/>
          <w:sz w:val="24"/>
          <w:szCs w:val="24"/>
        </w:rPr>
        <w:br/>
      </w:r>
    </w:p>
    <w:p w14:paraId="70ABF9D4" w14:textId="77777777" w:rsidR="00F96D7B" w:rsidRPr="002F0A66" w:rsidRDefault="00F96D7B" w:rsidP="00F96D7B">
      <w:pPr>
        <w:pStyle w:val="ListParagraph"/>
        <w:numPr>
          <w:ilvl w:val="1"/>
          <w:numId w:val="17"/>
        </w:numPr>
        <w:spacing w:after="0" w:line="240" w:lineRule="auto"/>
        <w:textAlignment w:val="baseline"/>
        <w:rPr>
          <w:rFonts w:eastAsia="Times New Roman"/>
          <w:color w:val="000000"/>
          <w:sz w:val="24"/>
          <w:szCs w:val="24"/>
        </w:rPr>
      </w:pPr>
      <w:r w:rsidRPr="00AF4477">
        <w:rPr>
          <w:rFonts w:eastAsia="Times New Roman"/>
          <w:color w:val="000000"/>
          <w:sz w:val="24"/>
          <w:szCs w:val="24"/>
        </w:rPr>
        <w:t xml:space="preserve">Spray the </w:t>
      </w:r>
      <w:proofErr w:type="gramStart"/>
      <w:r w:rsidRPr="00AF4477">
        <w:rPr>
          <w:rFonts w:eastAsia="Times New Roman"/>
          <w:color w:val="000000"/>
          <w:sz w:val="24"/>
          <w:szCs w:val="24"/>
        </w:rPr>
        <w:t>liquid, and</w:t>
      </w:r>
      <w:proofErr w:type="gramEnd"/>
      <w:r w:rsidRPr="00AF4477">
        <w:rPr>
          <w:rFonts w:eastAsia="Times New Roman"/>
          <w:color w:val="000000"/>
          <w:sz w:val="24"/>
          <w:szCs w:val="24"/>
        </w:rPr>
        <w:t xml:space="preserve"> compare </w:t>
      </w:r>
      <w:r>
        <w:rPr>
          <w:rFonts w:eastAsia="Times New Roman"/>
          <w:color w:val="000000"/>
          <w:sz w:val="24"/>
          <w:szCs w:val="24"/>
        </w:rPr>
        <w:t xml:space="preserve">the </w:t>
      </w:r>
      <w:r w:rsidRPr="00AF4477">
        <w:rPr>
          <w:rFonts w:eastAsia="Times New Roman"/>
          <w:color w:val="000000"/>
          <w:sz w:val="24"/>
          <w:szCs w:val="24"/>
        </w:rPr>
        <w:t>actual output to the expected output provided by the manufacturer. </w:t>
      </w:r>
      <w:r w:rsidRPr="002F0A66">
        <w:rPr>
          <w:rFonts w:ascii="Times New Roman" w:eastAsia="Times New Roman" w:hAnsi="Times New Roman" w:cs="Times New Roman"/>
          <w:sz w:val="24"/>
          <w:szCs w:val="24"/>
        </w:rPr>
        <w:br/>
      </w:r>
    </w:p>
    <w:p w14:paraId="109C368D" w14:textId="77777777" w:rsidR="00F96D7B" w:rsidRPr="002F0A66" w:rsidRDefault="00F96D7B" w:rsidP="00F96D7B">
      <w:pPr>
        <w:pStyle w:val="ListParagraph"/>
        <w:numPr>
          <w:ilvl w:val="1"/>
          <w:numId w:val="17"/>
        </w:numPr>
        <w:spacing w:after="0" w:line="240" w:lineRule="auto"/>
        <w:textAlignment w:val="baseline"/>
        <w:rPr>
          <w:rFonts w:eastAsia="Times New Roman"/>
          <w:color w:val="000000"/>
          <w:sz w:val="24"/>
          <w:szCs w:val="24"/>
        </w:rPr>
      </w:pPr>
      <w:r w:rsidRPr="00AF4477">
        <w:rPr>
          <w:rFonts w:eastAsia="Times New Roman"/>
          <w:color w:val="000000"/>
          <w:sz w:val="24"/>
          <w:szCs w:val="24"/>
        </w:rPr>
        <w:t>If more than the acceptable difference from the manufacturer's standard, replace the nozzle. If the manufacturer does not provide an acceptable difference, replace if there is more than 10% deviation from the standard. </w:t>
      </w:r>
      <w:r w:rsidRPr="002F0A66">
        <w:rPr>
          <w:rFonts w:ascii="Times New Roman" w:eastAsia="Times New Roman" w:hAnsi="Times New Roman" w:cs="Times New Roman"/>
          <w:sz w:val="24"/>
          <w:szCs w:val="24"/>
        </w:rPr>
        <w:br/>
      </w:r>
    </w:p>
    <w:p w14:paraId="53E56E80" w14:textId="77777777" w:rsidR="00F96D7B" w:rsidRPr="002F0A66" w:rsidRDefault="00F96D7B" w:rsidP="00F96D7B">
      <w:pPr>
        <w:pStyle w:val="ListParagraph"/>
        <w:numPr>
          <w:ilvl w:val="1"/>
          <w:numId w:val="17"/>
        </w:numPr>
        <w:spacing w:after="0" w:line="240" w:lineRule="auto"/>
        <w:textAlignment w:val="baseline"/>
        <w:rPr>
          <w:rFonts w:eastAsia="Times New Roman"/>
          <w:color w:val="000000"/>
          <w:sz w:val="24"/>
          <w:szCs w:val="24"/>
        </w:rPr>
      </w:pPr>
      <w:r w:rsidRPr="00AF4477">
        <w:rPr>
          <w:rFonts w:eastAsia="Times New Roman"/>
          <w:color w:val="000000"/>
          <w:sz w:val="24"/>
          <w:szCs w:val="24"/>
        </w:rPr>
        <w:t>Nozzles may have to be replaced approximately every two years, with the exact replacement schedule determined by the frequency of use. </w:t>
      </w:r>
    </w:p>
    <w:p w14:paraId="23CD15F2" w14:textId="77777777" w:rsidR="00F96D7B" w:rsidRDefault="00F96D7B" w:rsidP="00F96D7B">
      <w:pPr>
        <w:spacing w:after="0" w:line="240" w:lineRule="auto"/>
        <w:rPr>
          <w:rFonts w:ascii="Times New Roman" w:eastAsia="Times New Roman" w:hAnsi="Times New Roman" w:cs="Times New Roman"/>
          <w:sz w:val="24"/>
          <w:szCs w:val="24"/>
        </w:rPr>
      </w:pPr>
      <w:r w:rsidRPr="00AF4477">
        <w:rPr>
          <w:rFonts w:eastAsia="Times New Roman"/>
          <w:b/>
          <w:bCs/>
          <w:color w:val="000000"/>
          <w:sz w:val="24"/>
          <w:szCs w:val="24"/>
        </w:rPr>
        <w:t>Conclusion</w:t>
      </w:r>
    </w:p>
    <w:p w14:paraId="0DCF988B" w14:textId="77777777" w:rsidR="00F96D7B" w:rsidRPr="00AF4477" w:rsidRDefault="00F96D7B" w:rsidP="00F96D7B">
      <w:pPr>
        <w:spacing w:after="0" w:line="240" w:lineRule="auto"/>
        <w:rPr>
          <w:rFonts w:ascii="Times New Roman" w:eastAsia="Times New Roman" w:hAnsi="Times New Roman" w:cs="Times New Roman"/>
          <w:sz w:val="24"/>
          <w:szCs w:val="24"/>
        </w:rPr>
      </w:pPr>
    </w:p>
    <w:p w14:paraId="701BC5BD" w14:textId="77777777" w:rsidR="00F96D7B" w:rsidRDefault="00F96D7B" w:rsidP="00F96D7B">
      <w:pPr>
        <w:spacing w:after="0" w:line="240" w:lineRule="auto"/>
        <w:rPr>
          <w:rFonts w:eastAsia="Times New Roman"/>
          <w:color w:val="000000"/>
          <w:sz w:val="24"/>
          <w:szCs w:val="24"/>
        </w:rPr>
      </w:pPr>
      <w:r w:rsidRPr="00AF4477">
        <w:rPr>
          <w:rFonts w:eastAsia="Times New Roman"/>
          <w:color w:val="000000"/>
          <w:sz w:val="24"/>
          <w:szCs w:val="24"/>
        </w:rPr>
        <w:t>By following this SOP, specialists can perform basic annual maintenance on their 1-gallon B&amp;G compressed air sprayer.</w:t>
      </w:r>
    </w:p>
    <w:p w14:paraId="747DDB2B" w14:textId="77777777" w:rsidR="00F96D7B" w:rsidRDefault="00F96D7B" w:rsidP="00F96D7B">
      <w:pPr>
        <w:spacing w:after="0" w:line="240" w:lineRule="auto"/>
        <w:rPr>
          <w:rFonts w:eastAsia="Times New Roman"/>
          <w:color w:val="000000"/>
          <w:sz w:val="24"/>
          <w:szCs w:val="24"/>
        </w:rPr>
      </w:pPr>
    </w:p>
    <w:p w14:paraId="1B4DF609" w14:textId="77777777" w:rsidR="00F96D7B" w:rsidRDefault="00F96D7B" w:rsidP="00F96D7B">
      <w:pPr>
        <w:spacing w:after="0" w:line="240" w:lineRule="auto"/>
        <w:rPr>
          <w:rFonts w:eastAsia="Times New Roman"/>
          <w:color w:val="000000"/>
          <w:sz w:val="24"/>
          <w:szCs w:val="24"/>
        </w:rPr>
      </w:pPr>
    </w:p>
    <w:p w14:paraId="18E48306" w14:textId="77777777" w:rsidR="00F96D7B" w:rsidRDefault="00F96D7B" w:rsidP="00F96D7B">
      <w:pPr>
        <w:spacing w:after="0" w:line="240" w:lineRule="auto"/>
        <w:rPr>
          <w:rFonts w:eastAsia="Times New Roman"/>
          <w:color w:val="000000"/>
          <w:sz w:val="24"/>
          <w:szCs w:val="24"/>
        </w:rPr>
      </w:pPr>
    </w:p>
    <w:p w14:paraId="11834929" w14:textId="77777777" w:rsidR="00F96D7B" w:rsidRDefault="00F96D7B" w:rsidP="00F96D7B">
      <w:pPr>
        <w:spacing w:after="0" w:line="240" w:lineRule="auto"/>
        <w:rPr>
          <w:rFonts w:eastAsia="Times New Roman"/>
          <w:color w:val="000000"/>
          <w:sz w:val="24"/>
          <w:szCs w:val="24"/>
        </w:rPr>
      </w:pPr>
    </w:p>
    <w:p w14:paraId="749A6469" w14:textId="77777777" w:rsidR="00F96D7B" w:rsidRDefault="00F96D7B" w:rsidP="00F96D7B">
      <w:pPr>
        <w:spacing w:after="0" w:line="240" w:lineRule="auto"/>
        <w:rPr>
          <w:rFonts w:eastAsia="Times New Roman"/>
          <w:color w:val="000000"/>
          <w:sz w:val="24"/>
          <w:szCs w:val="24"/>
        </w:rPr>
      </w:pPr>
    </w:p>
    <w:p w14:paraId="620B0B06" w14:textId="77777777" w:rsidR="00F96D7B" w:rsidRDefault="00F96D7B" w:rsidP="00F96D7B">
      <w:pPr>
        <w:spacing w:after="0" w:line="240" w:lineRule="auto"/>
        <w:rPr>
          <w:rFonts w:eastAsia="Times New Roman"/>
          <w:color w:val="000000"/>
          <w:sz w:val="24"/>
          <w:szCs w:val="24"/>
        </w:rPr>
      </w:pPr>
    </w:p>
    <w:p w14:paraId="5CB2E12F" w14:textId="77777777" w:rsidR="00F96D7B" w:rsidRDefault="00F96D7B" w:rsidP="00F96D7B">
      <w:pPr>
        <w:spacing w:after="0" w:line="240" w:lineRule="auto"/>
        <w:rPr>
          <w:rFonts w:eastAsia="Times New Roman"/>
          <w:color w:val="000000"/>
          <w:sz w:val="24"/>
          <w:szCs w:val="24"/>
        </w:rPr>
      </w:pPr>
    </w:p>
    <w:p w14:paraId="5575B984" w14:textId="77777777" w:rsidR="00F96D7B" w:rsidRDefault="00F96D7B" w:rsidP="00F96D7B">
      <w:pPr>
        <w:spacing w:after="0" w:line="240" w:lineRule="auto"/>
        <w:rPr>
          <w:rFonts w:eastAsia="Times New Roman"/>
          <w:color w:val="000000"/>
          <w:sz w:val="24"/>
          <w:szCs w:val="24"/>
        </w:rPr>
      </w:pPr>
    </w:p>
    <w:p w14:paraId="76C04CE5" w14:textId="0B9B1397" w:rsidR="004E7851" w:rsidRDefault="00F96D7B">
      <w:r>
        <w:t xml:space="preserve"> </w:t>
      </w:r>
    </w:p>
    <w:sectPr w:rsidR="004E7851" w:rsidSect="009E62A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6ECC" w14:textId="77777777" w:rsidR="00A421DC" w:rsidRDefault="00A421DC" w:rsidP="009E62A7">
      <w:pPr>
        <w:spacing w:after="0" w:line="240" w:lineRule="auto"/>
      </w:pPr>
      <w:r>
        <w:separator/>
      </w:r>
    </w:p>
  </w:endnote>
  <w:endnote w:type="continuationSeparator" w:id="0">
    <w:p w14:paraId="5C878C8C" w14:textId="77777777" w:rsidR="00A421DC" w:rsidRDefault="00A421DC"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AAD9" w14:textId="77777777" w:rsidR="00A421DC" w:rsidRDefault="00A421DC" w:rsidP="009E62A7">
      <w:pPr>
        <w:spacing w:after="0" w:line="240" w:lineRule="auto"/>
      </w:pPr>
      <w:r>
        <w:separator/>
      </w:r>
    </w:p>
  </w:footnote>
  <w:footnote w:type="continuationSeparator" w:id="0">
    <w:p w14:paraId="162583DB" w14:textId="77777777" w:rsidR="00A421DC" w:rsidRDefault="00A421DC"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7C6"/>
    <w:multiLevelType w:val="hybridMultilevel"/>
    <w:tmpl w:val="D4C8874C"/>
    <w:lvl w:ilvl="0" w:tplc="BBFEAD68">
      <w:start w:val="1"/>
      <w:numFmt w:val="lowerRoman"/>
      <w:lvlText w:val="%1."/>
      <w:lvlJc w:val="right"/>
      <w:pPr>
        <w:tabs>
          <w:tab w:val="num" w:pos="720"/>
        </w:tabs>
        <w:ind w:left="720" w:hanging="360"/>
      </w:pPr>
    </w:lvl>
    <w:lvl w:ilvl="1" w:tplc="0EF400F4" w:tentative="1">
      <w:start w:val="1"/>
      <w:numFmt w:val="decimal"/>
      <w:lvlText w:val="%2."/>
      <w:lvlJc w:val="left"/>
      <w:pPr>
        <w:tabs>
          <w:tab w:val="num" w:pos="1440"/>
        </w:tabs>
        <w:ind w:left="1440" w:hanging="360"/>
      </w:pPr>
    </w:lvl>
    <w:lvl w:ilvl="2" w:tplc="06CAB794" w:tentative="1">
      <w:start w:val="1"/>
      <w:numFmt w:val="decimal"/>
      <w:lvlText w:val="%3."/>
      <w:lvlJc w:val="left"/>
      <w:pPr>
        <w:tabs>
          <w:tab w:val="num" w:pos="2160"/>
        </w:tabs>
        <w:ind w:left="2160" w:hanging="360"/>
      </w:pPr>
    </w:lvl>
    <w:lvl w:ilvl="3" w:tplc="3BC8CD78" w:tentative="1">
      <w:start w:val="1"/>
      <w:numFmt w:val="decimal"/>
      <w:lvlText w:val="%4."/>
      <w:lvlJc w:val="left"/>
      <w:pPr>
        <w:tabs>
          <w:tab w:val="num" w:pos="2880"/>
        </w:tabs>
        <w:ind w:left="2880" w:hanging="360"/>
      </w:pPr>
    </w:lvl>
    <w:lvl w:ilvl="4" w:tplc="33A480EA" w:tentative="1">
      <w:start w:val="1"/>
      <w:numFmt w:val="decimal"/>
      <w:lvlText w:val="%5."/>
      <w:lvlJc w:val="left"/>
      <w:pPr>
        <w:tabs>
          <w:tab w:val="num" w:pos="3600"/>
        </w:tabs>
        <w:ind w:left="3600" w:hanging="360"/>
      </w:pPr>
    </w:lvl>
    <w:lvl w:ilvl="5" w:tplc="0E8670FC" w:tentative="1">
      <w:start w:val="1"/>
      <w:numFmt w:val="decimal"/>
      <w:lvlText w:val="%6."/>
      <w:lvlJc w:val="left"/>
      <w:pPr>
        <w:tabs>
          <w:tab w:val="num" w:pos="4320"/>
        </w:tabs>
        <w:ind w:left="4320" w:hanging="360"/>
      </w:pPr>
    </w:lvl>
    <w:lvl w:ilvl="6" w:tplc="FA343984" w:tentative="1">
      <w:start w:val="1"/>
      <w:numFmt w:val="decimal"/>
      <w:lvlText w:val="%7."/>
      <w:lvlJc w:val="left"/>
      <w:pPr>
        <w:tabs>
          <w:tab w:val="num" w:pos="5040"/>
        </w:tabs>
        <w:ind w:left="5040" w:hanging="360"/>
      </w:pPr>
    </w:lvl>
    <w:lvl w:ilvl="7" w:tplc="D518AB64" w:tentative="1">
      <w:start w:val="1"/>
      <w:numFmt w:val="decimal"/>
      <w:lvlText w:val="%8."/>
      <w:lvlJc w:val="left"/>
      <w:pPr>
        <w:tabs>
          <w:tab w:val="num" w:pos="5760"/>
        </w:tabs>
        <w:ind w:left="5760" w:hanging="360"/>
      </w:pPr>
    </w:lvl>
    <w:lvl w:ilvl="8" w:tplc="AB4AEA70" w:tentative="1">
      <w:start w:val="1"/>
      <w:numFmt w:val="decimal"/>
      <w:lvlText w:val="%9."/>
      <w:lvlJc w:val="left"/>
      <w:pPr>
        <w:tabs>
          <w:tab w:val="num" w:pos="6480"/>
        </w:tabs>
        <w:ind w:left="6480" w:hanging="360"/>
      </w:pPr>
    </w:lvl>
  </w:abstractNum>
  <w:abstractNum w:abstractNumId="1" w15:restartNumberingAfterBreak="0">
    <w:nsid w:val="0B685163"/>
    <w:multiLevelType w:val="hybridMultilevel"/>
    <w:tmpl w:val="BFA0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5D463FF"/>
    <w:multiLevelType w:val="multilevel"/>
    <w:tmpl w:val="F866294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ascii="Times New Roman" w:hAnsi="Times New Roman" w:cs="Times New Roman" w:hint="default"/>
        <w:color w:val="auto"/>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0379D"/>
    <w:multiLevelType w:val="multilevel"/>
    <w:tmpl w:val="6D0AB1E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eastAsia="Times New Roman" w:hAnsi="Symbol"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A132F"/>
    <w:multiLevelType w:val="multilevel"/>
    <w:tmpl w:val="FEEEAE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80116"/>
    <w:multiLevelType w:val="hybridMultilevel"/>
    <w:tmpl w:val="5D2A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1226C99"/>
    <w:multiLevelType w:val="hybridMultilevel"/>
    <w:tmpl w:val="D146E9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43CF3"/>
    <w:multiLevelType w:val="multilevel"/>
    <w:tmpl w:val="FE90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4047D1"/>
    <w:multiLevelType w:val="multilevel"/>
    <w:tmpl w:val="B122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57951"/>
    <w:multiLevelType w:val="multilevel"/>
    <w:tmpl w:val="B27E3C40"/>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417E58"/>
    <w:multiLevelType w:val="hybridMultilevel"/>
    <w:tmpl w:val="32D2E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90D5A"/>
    <w:multiLevelType w:val="hybridMultilevel"/>
    <w:tmpl w:val="8ED28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805564">
    <w:abstractNumId w:val="16"/>
  </w:num>
  <w:num w:numId="2" w16cid:durableId="902132804">
    <w:abstractNumId w:val="3"/>
  </w:num>
  <w:num w:numId="3" w16cid:durableId="951547054">
    <w:abstractNumId w:val="9"/>
  </w:num>
  <w:num w:numId="4" w16cid:durableId="1165123692">
    <w:abstractNumId w:val="8"/>
  </w:num>
  <w:num w:numId="5" w16cid:durableId="200166552">
    <w:abstractNumId w:val="2"/>
  </w:num>
  <w:num w:numId="6" w16cid:durableId="143545695">
    <w:abstractNumId w:val="15"/>
  </w:num>
  <w:num w:numId="7" w16cid:durableId="1257981301">
    <w:abstractNumId w:val="14"/>
  </w:num>
  <w:num w:numId="8" w16cid:durableId="1573588509">
    <w:abstractNumId w:val="11"/>
  </w:num>
  <w:num w:numId="9" w16cid:durableId="1092244172">
    <w:abstractNumId w:val="6"/>
  </w:num>
  <w:num w:numId="10" w16cid:durableId="668404683">
    <w:abstractNumId w:val="18"/>
  </w:num>
  <w:num w:numId="11" w16cid:durableId="840899818">
    <w:abstractNumId w:val="10"/>
  </w:num>
  <w:num w:numId="12" w16cid:durableId="1922056334">
    <w:abstractNumId w:val="5"/>
    <w:lvlOverride w:ilvl="0">
      <w:lvl w:ilvl="0">
        <w:numFmt w:val="decimal"/>
        <w:lvlText w:val="%1."/>
        <w:lvlJc w:val="left"/>
      </w:lvl>
    </w:lvlOverride>
  </w:num>
  <w:num w:numId="13" w16cid:durableId="675885868">
    <w:abstractNumId w:val="1"/>
  </w:num>
  <w:num w:numId="14" w16cid:durableId="190840945">
    <w:abstractNumId w:val="7"/>
  </w:num>
  <w:num w:numId="15" w16cid:durableId="692418372">
    <w:abstractNumId w:val="13"/>
  </w:num>
  <w:num w:numId="16" w16cid:durableId="111673629">
    <w:abstractNumId w:val="12"/>
  </w:num>
  <w:num w:numId="17" w16cid:durableId="834106618">
    <w:abstractNumId w:val="17"/>
    <w:lvlOverride w:ilvl="0">
      <w:lvl w:ilvl="0">
        <w:numFmt w:val="decimal"/>
        <w:lvlText w:val="%1."/>
        <w:lvlJc w:val="left"/>
      </w:lvl>
    </w:lvlOverride>
  </w:num>
  <w:num w:numId="18" w16cid:durableId="1251356446">
    <w:abstractNumId w:val="4"/>
  </w:num>
  <w:num w:numId="19" w16cid:durableId="1049183460">
    <w:abstractNumId w:val="0"/>
  </w:num>
  <w:num w:numId="20" w16cid:durableId="278493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2248BB"/>
    <w:rsid w:val="00353336"/>
    <w:rsid w:val="00492DD3"/>
    <w:rsid w:val="004E7851"/>
    <w:rsid w:val="00550EE5"/>
    <w:rsid w:val="00615BA0"/>
    <w:rsid w:val="00632632"/>
    <w:rsid w:val="008C0155"/>
    <w:rsid w:val="009013C5"/>
    <w:rsid w:val="009E62A7"/>
    <w:rsid w:val="00A421DC"/>
    <w:rsid w:val="00D63C2E"/>
    <w:rsid w:val="00F0271D"/>
    <w:rsid w:val="00F9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1946</Characters>
  <Application>Microsoft Office Word</Application>
  <DocSecurity>0</DocSecurity>
  <Lines>49</Lines>
  <Paragraphs>16</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2025-08-19T16:28:00Z</dcterms:created>
  <dcterms:modified xsi:type="dcterms:W3CDTF">2025-08-19T16:28:00Z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