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35AC9" w14:textId="77777777" w:rsidR="009E62A7" w:rsidRDefault="009E62A7" w:rsidP="009E62A7">
      <w:pPr>
        <w:spacing w:after="0" w:line="240" w:lineRule="auto"/>
        <w:jc w:val="center"/>
        <w:rPr>
          <w:b/>
          <w:color w:val="000000"/>
          <w:sz w:val="40"/>
          <w:szCs w:val="40"/>
        </w:rPr>
      </w:pPr>
    </w:p>
    <w:p w14:paraId="1DBD7E2A" w14:textId="77777777" w:rsidR="00632632" w:rsidRPr="00C16B49" w:rsidRDefault="00632632" w:rsidP="00632632">
      <w:pPr>
        <w:spacing w:after="0" w:line="240" w:lineRule="auto"/>
        <w:rPr>
          <w:rFonts w:eastAsia="Times New Roman"/>
          <w:b/>
          <w:bCs/>
          <w:color w:val="000000"/>
          <w:sz w:val="36"/>
          <w:szCs w:val="36"/>
          <w:u w:val="single"/>
        </w:rPr>
      </w:pPr>
      <w:r>
        <w:rPr>
          <w:rFonts w:eastAsia="Times New Roman"/>
          <w:b/>
          <w:bCs/>
          <w:color w:val="000000"/>
          <w:sz w:val="36"/>
          <w:szCs w:val="36"/>
        </w:rPr>
        <w:t xml:space="preserve">                                           </w:t>
      </w:r>
      <w:r w:rsidRPr="001B4DD7">
        <w:rPr>
          <w:rFonts w:eastAsia="Times New Roman"/>
          <w:b/>
          <w:bCs/>
          <w:color w:val="000000"/>
          <w:sz w:val="36"/>
          <w:szCs w:val="36"/>
          <w:u w:val="single"/>
        </w:rPr>
        <w:t>Ant Treatment</w:t>
      </w:r>
    </w:p>
    <w:p w14:paraId="099DDD2A" w14:textId="77777777" w:rsidR="00632632" w:rsidRDefault="00632632" w:rsidP="00632632">
      <w:pPr>
        <w:spacing w:after="0" w:line="240" w:lineRule="auto"/>
        <w:rPr>
          <w:rFonts w:eastAsia="Times New Roman"/>
          <w:b/>
          <w:bCs/>
          <w:color w:val="000000"/>
          <w:sz w:val="26"/>
          <w:szCs w:val="26"/>
          <w:u w:val="single"/>
        </w:rPr>
      </w:pPr>
      <w:r w:rsidRPr="00C16B49">
        <w:rPr>
          <w:rFonts w:eastAsia="Times New Roman"/>
          <w:b/>
          <w:bCs/>
          <w:color w:val="000000"/>
          <w:sz w:val="26"/>
          <w:szCs w:val="26"/>
        </w:rPr>
        <w:t xml:space="preserve">                                     </w:t>
      </w:r>
      <w:r w:rsidRPr="00BA6ABC">
        <w:rPr>
          <w:rFonts w:eastAsia="Times New Roman"/>
          <w:b/>
          <w:bCs/>
          <w:color w:val="000000"/>
          <w:sz w:val="26"/>
          <w:szCs w:val="26"/>
          <w:u w:val="single"/>
        </w:rPr>
        <w:t>Standard Operating Procedure</w:t>
      </w:r>
      <w:r>
        <w:rPr>
          <w:rFonts w:eastAsia="Times New Roman"/>
          <w:b/>
          <w:bCs/>
          <w:color w:val="000000"/>
          <w:sz w:val="26"/>
          <w:szCs w:val="26"/>
          <w:u w:val="single"/>
        </w:rPr>
        <w:t xml:space="preserve"> Mid-Atlantic</w:t>
      </w:r>
      <w:r w:rsidRPr="00BA6ABC">
        <w:rPr>
          <w:rFonts w:eastAsia="Times New Roman"/>
          <w:b/>
          <w:bCs/>
          <w:color w:val="000000"/>
          <w:sz w:val="26"/>
          <w:szCs w:val="26"/>
          <w:u w:val="single"/>
        </w:rPr>
        <w:t xml:space="preserve">: </w:t>
      </w:r>
    </w:p>
    <w:p w14:paraId="083A47D0" w14:textId="77777777" w:rsidR="00632632" w:rsidRDefault="00632632" w:rsidP="00632632">
      <w:pPr>
        <w:spacing w:after="0" w:line="240" w:lineRule="auto"/>
        <w:jc w:val="center"/>
        <w:rPr>
          <w:rFonts w:eastAsia="Times New Roman"/>
          <w:b/>
          <w:bCs/>
          <w:color w:val="000000"/>
          <w:sz w:val="26"/>
          <w:szCs w:val="26"/>
          <w:u w:val="single"/>
        </w:rPr>
      </w:pPr>
    </w:p>
    <w:p w14:paraId="3EE1A8D7" w14:textId="77777777" w:rsidR="00632632" w:rsidRPr="008160E2" w:rsidRDefault="00632632" w:rsidP="00632632">
      <w:pPr>
        <w:spacing w:after="0" w:line="240" w:lineRule="auto"/>
        <w:rPr>
          <w:rFonts w:ascii="Times New Roman" w:eastAsia="Times New Roman" w:hAnsi="Times New Roman" w:cs="Times New Roman"/>
          <w:sz w:val="24"/>
          <w:szCs w:val="24"/>
        </w:rPr>
      </w:pPr>
      <w:r w:rsidRPr="008160E2">
        <w:rPr>
          <w:rFonts w:eastAsia="Times New Roman"/>
          <w:b/>
          <w:bCs/>
          <w:color w:val="000000"/>
          <w:sz w:val="24"/>
          <w:szCs w:val="24"/>
          <w:u w:val="single"/>
        </w:rPr>
        <w:t>Purpose</w:t>
      </w:r>
    </w:p>
    <w:p w14:paraId="7217155F" w14:textId="77777777" w:rsidR="00632632" w:rsidRPr="008160E2" w:rsidRDefault="00632632" w:rsidP="00632632">
      <w:pPr>
        <w:spacing w:after="0" w:line="240" w:lineRule="auto"/>
        <w:rPr>
          <w:rFonts w:ascii="Times New Roman" w:eastAsia="Times New Roman" w:hAnsi="Times New Roman" w:cs="Times New Roman"/>
          <w:sz w:val="24"/>
          <w:szCs w:val="24"/>
        </w:rPr>
      </w:pPr>
      <w:r w:rsidRPr="008160E2">
        <w:rPr>
          <w:rFonts w:eastAsia="Times New Roman"/>
          <w:color w:val="000000"/>
          <w:sz w:val="24"/>
          <w:szCs w:val="24"/>
        </w:rPr>
        <w:t xml:space="preserve">This Standard Operating Procedure (SOP) outlines the procedure for performing </w:t>
      </w:r>
      <w:proofErr w:type="gramStart"/>
      <w:r w:rsidRPr="008160E2">
        <w:rPr>
          <w:rFonts w:eastAsia="Times New Roman"/>
          <w:color w:val="000000"/>
          <w:sz w:val="24"/>
          <w:szCs w:val="24"/>
        </w:rPr>
        <w:t>a treatment</w:t>
      </w:r>
      <w:proofErr w:type="gramEnd"/>
      <w:r w:rsidRPr="008160E2">
        <w:rPr>
          <w:rFonts w:eastAsia="Times New Roman"/>
          <w:color w:val="000000"/>
          <w:sz w:val="24"/>
          <w:szCs w:val="24"/>
        </w:rPr>
        <w:t xml:space="preserve"> for ants.</w:t>
      </w:r>
    </w:p>
    <w:p w14:paraId="7A9BD279" w14:textId="77777777" w:rsidR="00632632" w:rsidRPr="008160E2" w:rsidRDefault="00632632" w:rsidP="00632632">
      <w:pPr>
        <w:spacing w:after="0" w:line="240" w:lineRule="auto"/>
        <w:rPr>
          <w:rFonts w:ascii="Times New Roman" w:eastAsia="Times New Roman" w:hAnsi="Times New Roman" w:cs="Times New Roman"/>
          <w:sz w:val="24"/>
          <w:szCs w:val="24"/>
        </w:rPr>
      </w:pPr>
    </w:p>
    <w:p w14:paraId="46E65AA0" w14:textId="77777777" w:rsidR="00632632" w:rsidRPr="008160E2" w:rsidRDefault="00632632" w:rsidP="00632632">
      <w:pPr>
        <w:spacing w:after="0" w:line="240" w:lineRule="auto"/>
        <w:rPr>
          <w:rFonts w:ascii="Times New Roman" w:eastAsia="Times New Roman" w:hAnsi="Times New Roman" w:cs="Times New Roman"/>
          <w:sz w:val="24"/>
          <w:szCs w:val="24"/>
        </w:rPr>
      </w:pPr>
      <w:r w:rsidRPr="008160E2">
        <w:rPr>
          <w:rFonts w:eastAsia="Times New Roman"/>
          <w:b/>
          <w:bCs/>
          <w:color w:val="000000"/>
          <w:sz w:val="24"/>
          <w:szCs w:val="24"/>
        </w:rPr>
        <w:t>Related Information:</w:t>
      </w:r>
      <w:r w:rsidRPr="008160E2">
        <w:rPr>
          <w:rFonts w:ascii="Times New Roman" w:eastAsia="Times New Roman" w:hAnsi="Times New Roman" w:cs="Times New Roman"/>
          <w:sz w:val="24"/>
          <w:szCs w:val="24"/>
        </w:rPr>
        <w:br/>
      </w:r>
    </w:p>
    <w:p w14:paraId="0E2F90E8" w14:textId="77777777" w:rsidR="00632632" w:rsidRDefault="00632632" w:rsidP="00632632">
      <w:pPr>
        <w:pStyle w:val="ListParagraph"/>
        <w:numPr>
          <w:ilvl w:val="0"/>
          <w:numId w:val="13"/>
        </w:numPr>
        <w:spacing w:after="0" w:line="240" w:lineRule="auto"/>
        <w:textAlignment w:val="baseline"/>
        <w:rPr>
          <w:rFonts w:eastAsia="Times New Roman"/>
          <w:color w:val="000000"/>
          <w:sz w:val="24"/>
          <w:szCs w:val="24"/>
        </w:rPr>
      </w:pPr>
      <w:r w:rsidRPr="008160E2">
        <w:rPr>
          <w:rFonts w:eastAsia="Times New Roman"/>
          <w:color w:val="000000"/>
          <w:sz w:val="24"/>
          <w:szCs w:val="24"/>
        </w:rPr>
        <w:t>Even with the best treatment, it may not be possible to prevent a homeowner from finding ants on their property. Make sure to set reasonable expectations at the time of the first treatment. Ants are foragers that may travel great distances to reach their destination.</w:t>
      </w:r>
    </w:p>
    <w:p w14:paraId="51D6D385" w14:textId="77777777" w:rsidR="00632632" w:rsidRDefault="00632632" w:rsidP="00632632">
      <w:pPr>
        <w:pStyle w:val="ListParagraph"/>
        <w:spacing w:after="0" w:line="240" w:lineRule="auto"/>
        <w:textAlignment w:val="baseline"/>
        <w:rPr>
          <w:rFonts w:eastAsia="Times New Roman"/>
          <w:color w:val="000000"/>
          <w:sz w:val="24"/>
          <w:szCs w:val="24"/>
        </w:rPr>
      </w:pPr>
    </w:p>
    <w:p w14:paraId="397D7AD8" w14:textId="77777777" w:rsidR="00632632" w:rsidRDefault="00632632" w:rsidP="00632632">
      <w:pPr>
        <w:pStyle w:val="ListParagraph"/>
        <w:numPr>
          <w:ilvl w:val="0"/>
          <w:numId w:val="13"/>
        </w:numPr>
        <w:spacing w:after="0" w:line="240" w:lineRule="auto"/>
        <w:textAlignment w:val="baseline"/>
        <w:rPr>
          <w:rFonts w:eastAsia="Times New Roman"/>
          <w:color w:val="000000"/>
          <w:sz w:val="24"/>
          <w:szCs w:val="24"/>
        </w:rPr>
      </w:pPr>
      <w:r w:rsidRPr="008160E2">
        <w:rPr>
          <w:rFonts w:eastAsia="Times New Roman"/>
          <w:color w:val="000000"/>
          <w:sz w:val="24"/>
          <w:szCs w:val="24"/>
        </w:rPr>
        <w:t xml:space="preserve">There is an additional SOP for </w:t>
      </w:r>
      <w:hyperlink r:id="rId7" w:history="1">
        <w:r w:rsidRPr="008160E2">
          <w:rPr>
            <w:rFonts w:eastAsia="Times New Roman"/>
            <w:color w:val="1155CC"/>
            <w:sz w:val="24"/>
            <w:szCs w:val="24"/>
            <w:u w:val="single"/>
          </w:rPr>
          <w:t>Carpenter Ants</w:t>
        </w:r>
      </w:hyperlink>
      <w:r w:rsidRPr="008160E2">
        <w:rPr>
          <w:rFonts w:eastAsia="Times New Roman"/>
          <w:color w:val="000000"/>
          <w:sz w:val="24"/>
          <w:szCs w:val="24"/>
        </w:rPr>
        <w:t>.</w:t>
      </w:r>
    </w:p>
    <w:p w14:paraId="1DDE8F08" w14:textId="77777777" w:rsidR="00632632" w:rsidRDefault="00632632" w:rsidP="00632632">
      <w:pPr>
        <w:spacing w:after="0" w:line="240" w:lineRule="auto"/>
        <w:textAlignment w:val="baseline"/>
        <w:rPr>
          <w:rFonts w:ascii="Times New Roman" w:eastAsia="Times New Roman" w:hAnsi="Times New Roman" w:cs="Times New Roman"/>
          <w:sz w:val="24"/>
          <w:szCs w:val="24"/>
        </w:rPr>
      </w:pPr>
    </w:p>
    <w:p w14:paraId="7E21E238" w14:textId="12869842" w:rsidR="00632632" w:rsidRDefault="00632632" w:rsidP="00632632">
      <w:pPr>
        <w:pStyle w:val="ListParagraph"/>
        <w:numPr>
          <w:ilvl w:val="0"/>
          <w:numId w:val="13"/>
        </w:numPr>
        <w:spacing w:after="0" w:line="240" w:lineRule="auto"/>
        <w:textAlignment w:val="baseline"/>
        <w:rPr>
          <w:rFonts w:eastAsia="Times New Roman"/>
          <w:color w:val="000000"/>
          <w:sz w:val="24"/>
          <w:szCs w:val="24"/>
        </w:rPr>
      </w:pPr>
      <w:r w:rsidRPr="008160E2">
        <w:rPr>
          <w:rFonts w:eastAsia="Times New Roman"/>
          <w:color w:val="000000"/>
          <w:sz w:val="24"/>
          <w:szCs w:val="24"/>
        </w:rPr>
        <w:t xml:space="preserve">Ants should be identified whenever possible. Several species of </w:t>
      </w:r>
      <w:r>
        <w:rPr>
          <w:rFonts w:eastAsia="Times New Roman"/>
          <w:color w:val="000000"/>
          <w:sz w:val="24"/>
          <w:szCs w:val="24"/>
        </w:rPr>
        <w:t>ants</w:t>
      </w:r>
      <w:r w:rsidRPr="008160E2">
        <w:rPr>
          <w:rFonts w:eastAsia="Times New Roman"/>
          <w:color w:val="000000"/>
          <w:sz w:val="24"/>
          <w:szCs w:val="24"/>
        </w:rPr>
        <w:t xml:space="preserve"> can resemble each other closely, and there is variation within closely related ants. Ants can be identified by </w:t>
      </w:r>
      <w:hyperlink r:id="rId8" w:history="1">
        <w:r w:rsidRPr="008160E2">
          <w:rPr>
            <w:rFonts w:eastAsia="Times New Roman"/>
            <w:color w:val="1155CC"/>
            <w:sz w:val="24"/>
            <w:szCs w:val="24"/>
            <w:u w:val="single"/>
          </w:rPr>
          <w:t>identification keys</w:t>
        </w:r>
      </w:hyperlink>
      <w:r w:rsidRPr="008160E2">
        <w:rPr>
          <w:rFonts w:eastAsia="Times New Roman"/>
          <w:color w:val="000000"/>
          <w:sz w:val="24"/>
          <w:szCs w:val="24"/>
        </w:rPr>
        <w:t xml:space="preserve"> and specific physical features. Some ants that are closely related have vastly differing colors and appearances, so it is important not to make assumptions until the ants have been identified. Some ants prefer specialized baits or nest in specific areas; identification helps you target treatments accordingly.</w:t>
      </w:r>
    </w:p>
    <w:p w14:paraId="74F08703" w14:textId="77777777" w:rsidR="00632632" w:rsidRPr="008160E2" w:rsidRDefault="00632632" w:rsidP="00632632">
      <w:pPr>
        <w:pStyle w:val="ListParagraph"/>
        <w:rPr>
          <w:rFonts w:eastAsia="Times New Roman"/>
          <w:color w:val="000000"/>
          <w:sz w:val="24"/>
          <w:szCs w:val="24"/>
        </w:rPr>
      </w:pPr>
    </w:p>
    <w:p w14:paraId="4A7863EB" w14:textId="1E96E755" w:rsidR="00632632" w:rsidRDefault="00632632" w:rsidP="00632632">
      <w:pPr>
        <w:pStyle w:val="ListParagraph"/>
        <w:numPr>
          <w:ilvl w:val="0"/>
          <w:numId w:val="13"/>
        </w:numPr>
        <w:spacing w:after="0" w:line="240" w:lineRule="auto"/>
        <w:textAlignment w:val="baseline"/>
        <w:rPr>
          <w:rFonts w:eastAsia="Times New Roman"/>
          <w:color w:val="000000"/>
          <w:sz w:val="24"/>
          <w:szCs w:val="24"/>
        </w:rPr>
      </w:pPr>
      <w:r>
        <w:rPr>
          <w:rFonts w:eastAsia="Times New Roman"/>
          <w:color w:val="000000"/>
          <w:sz w:val="24"/>
          <w:szCs w:val="24"/>
        </w:rPr>
        <w:t xml:space="preserve">In Petti Pest Control area all ants have responded best to the quarterly treatment plan with </w:t>
      </w:r>
      <w:r>
        <w:rPr>
          <w:rFonts w:eastAsia="Times New Roman"/>
          <w:color w:val="000000"/>
          <w:sz w:val="24"/>
          <w:szCs w:val="24"/>
        </w:rPr>
        <w:t>an</w:t>
      </w:r>
      <w:r>
        <w:rPr>
          <w:rFonts w:eastAsia="Times New Roman"/>
          <w:color w:val="000000"/>
          <w:sz w:val="24"/>
          <w:szCs w:val="24"/>
        </w:rPr>
        <w:t xml:space="preserve"> ant initial followed by quarterly pest services.</w:t>
      </w:r>
    </w:p>
    <w:p w14:paraId="079E0285" w14:textId="77777777" w:rsidR="00632632" w:rsidRPr="008160E2" w:rsidRDefault="00632632" w:rsidP="00632632">
      <w:pPr>
        <w:pStyle w:val="ListParagraph"/>
        <w:rPr>
          <w:rFonts w:eastAsia="Times New Roman"/>
          <w:color w:val="000000"/>
          <w:sz w:val="24"/>
          <w:szCs w:val="24"/>
        </w:rPr>
      </w:pPr>
    </w:p>
    <w:p w14:paraId="53D35B1E" w14:textId="77777777" w:rsidR="00632632" w:rsidRPr="008160E2" w:rsidRDefault="00632632" w:rsidP="00632632">
      <w:pPr>
        <w:pStyle w:val="ListParagraph"/>
        <w:numPr>
          <w:ilvl w:val="0"/>
          <w:numId w:val="13"/>
        </w:numPr>
        <w:spacing w:after="0" w:line="240" w:lineRule="auto"/>
        <w:textAlignment w:val="baseline"/>
        <w:rPr>
          <w:rFonts w:eastAsia="Times New Roman"/>
          <w:color w:val="000000"/>
          <w:sz w:val="24"/>
          <w:szCs w:val="24"/>
        </w:rPr>
      </w:pPr>
      <w:r w:rsidRPr="008160E2">
        <w:rPr>
          <w:rFonts w:eastAsia="Times New Roman"/>
          <w:color w:val="000000"/>
          <w:sz w:val="24"/>
          <w:szCs w:val="24"/>
        </w:rPr>
        <w:t>Wear all appropriate PPE for the material you are using and the task you are performing. </w:t>
      </w:r>
    </w:p>
    <w:p w14:paraId="6E5B6D94" w14:textId="77777777" w:rsidR="00632632" w:rsidRPr="008160E2" w:rsidRDefault="00632632" w:rsidP="00632632">
      <w:pPr>
        <w:spacing w:after="0" w:line="240" w:lineRule="auto"/>
        <w:rPr>
          <w:rFonts w:ascii="Times New Roman" w:eastAsia="Times New Roman" w:hAnsi="Times New Roman" w:cs="Times New Roman"/>
          <w:sz w:val="24"/>
          <w:szCs w:val="24"/>
        </w:rPr>
      </w:pPr>
    </w:p>
    <w:p w14:paraId="4487C53F" w14:textId="77777777" w:rsidR="00632632" w:rsidRPr="008160E2" w:rsidRDefault="00632632" w:rsidP="00632632">
      <w:pPr>
        <w:spacing w:after="0" w:line="240" w:lineRule="auto"/>
        <w:rPr>
          <w:rFonts w:ascii="Times New Roman" w:eastAsia="Times New Roman" w:hAnsi="Times New Roman" w:cs="Times New Roman"/>
          <w:sz w:val="24"/>
          <w:szCs w:val="24"/>
        </w:rPr>
      </w:pPr>
      <w:r w:rsidRPr="008160E2">
        <w:rPr>
          <w:rFonts w:eastAsia="Times New Roman"/>
          <w:b/>
          <w:bCs/>
          <w:color w:val="000000"/>
          <w:sz w:val="24"/>
          <w:szCs w:val="24"/>
        </w:rPr>
        <w:t>Procedure:</w:t>
      </w:r>
      <w:r w:rsidRPr="008160E2">
        <w:rPr>
          <w:rFonts w:ascii="Times New Roman" w:eastAsia="Times New Roman" w:hAnsi="Times New Roman" w:cs="Times New Roman"/>
          <w:sz w:val="24"/>
          <w:szCs w:val="24"/>
        </w:rPr>
        <w:br/>
      </w:r>
    </w:p>
    <w:p w14:paraId="27A6CCBE" w14:textId="77777777" w:rsidR="00632632" w:rsidRPr="008160E2" w:rsidRDefault="00632632" w:rsidP="00632632">
      <w:pPr>
        <w:pStyle w:val="ListParagraph"/>
        <w:numPr>
          <w:ilvl w:val="0"/>
          <w:numId w:val="14"/>
        </w:numPr>
        <w:spacing w:after="0" w:line="240" w:lineRule="auto"/>
        <w:textAlignment w:val="baseline"/>
        <w:rPr>
          <w:rFonts w:eastAsia="Times New Roman"/>
          <w:color w:val="000000"/>
          <w:sz w:val="24"/>
          <w:szCs w:val="24"/>
        </w:rPr>
      </w:pPr>
      <w:r w:rsidRPr="008160E2">
        <w:rPr>
          <w:rFonts w:eastAsia="Times New Roman"/>
          <w:color w:val="000000"/>
          <w:sz w:val="24"/>
          <w:szCs w:val="24"/>
        </w:rPr>
        <w:t xml:space="preserve">Speak with the homeowner and discuss what has been seen in the past on the property, as well as the current ant issue.  Check the account history and see if </w:t>
      </w:r>
      <w:r>
        <w:rPr>
          <w:rFonts w:eastAsia="Times New Roman"/>
          <w:color w:val="000000"/>
          <w:sz w:val="24"/>
          <w:szCs w:val="24"/>
        </w:rPr>
        <w:t>Petti Pest Control</w:t>
      </w:r>
      <w:r w:rsidRPr="008160E2">
        <w:rPr>
          <w:rFonts w:eastAsia="Times New Roman"/>
          <w:color w:val="000000"/>
          <w:sz w:val="24"/>
          <w:szCs w:val="24"/>
        </w:rPr>
        <w:t xml:space="preserve"> has </w:t>
      </w:r>
      <w:proofErr w:type="gramStart"/>
      <w:r w:rsidRPr="008160E2">
        <w:rPr>
          <w:rFonts w:eastAsia="Times New Roman"/>
          <w:color w:val="000000"/>
          <w:sz w:val="24"/>
          <w:szCs w:val="24"/>
        </w:rPr>
        <w:t>service</w:t>
      </w:r>
      <w:proofErr w:type="gramEnd"/>
      <w:r w:rsidRPr="008160E2">
        <w:rPr>
          <w:rFonts w:eastAsia="Times New Roman"/>
          <w:color w:val="000000"/>
          <w:sz w:val="24"/>
          <w:szCs w:val="24"/>
        </w:rPr>
        <w:t xml:space="preserve"> the property for ants in the past or if another company is currently or has serviced the property in the past.</w:t>
      </w:r>
    </w:p>
    <w:p w14:paraId="45095A1B" w14:textId="77777777" w:rsidR="00632632" w:rsidRPr="008160E2" w:rsidRDefault="00632632" w:rsidP="00632632">
      <w:pPr>
        <w:spacing w:after="0" w:line="240" w:lineRule="auto"/>
        <w:rPr>
          <w:rFonts w:ascii="Times New Roman" w:eastAsia="Times New Roman" w:hAnsi="Times New Roman" w:cs="Times New Roman"/>
          <w:sz w:val="24"/>
          <w:szCs w:val="24"/>
        </w:rPr>
      </w:pPr>
      <w:r w:rsidRPr="008160E2">
        <w:rPr>
          <w:rFonts w:ascii="Times New Roman" w:eastAsia="Times New Roman" w:hAnsi="Times New Roman" w:cs="Times New Roman"/>
          <w:sz w:val="24"/>
          <w:szCs w:val="24"/>
        </w:rPr>
        <w:br/>
      </w:r>
    </w:p>
    <w:p w14:paraId="12D2A9C9" w14:textId="77777777" w:rsidR="00632632" w:rsidRPr="00C16B49" w:rsidRDefault="00632632" w:rsidP="00632632">
      <w:pPr>
        <w:numPr>
          <w:ilvl w:val="0"/>
          <w:numId w:val="12"/>
        </w:numPr>
        <w:spacing w:after="0" w:line="240" w:lineRule="auto"/>
        <w:ind w:left="360"/>
        <w:textAlignment w:val="baseline"/>
        <w:rPr>
          <w:rFonts w:eastAsia="Times New Roman"/>
          <w:color w:val="000000"/>
          <w:sz w:val="24"/>
          <w:szCs w:val="24"/>
        </w:rPr>
      </w:pPr>
      <w:r w:rsidRPr="008160E2">
        <w:rPr>
          <w:rFonts w:eastAsia="Times New Roman"/>
          <w:color w:val="000000"/>
          <w:sz w:val="24"/>
          <w:szCs w:val="24"/>
        </w:rPr>
        <w:t>For ants in the yard, inspect the yard and surrounding area, noting any areas of current activity and identifying the ants that are present. </w:t>
      </w:r>
    </w:p>
    <w:p w14:paraId="36C82DAE" w14:textId="77777777" w:rsidR="00632632" w:rsidRDefault="00632632" w:rsidP="00632632">
      <w:pPr>
        <w:spacing w:after="0" w:line="240" w:lineRule="auto"/>
        <w:textAlignment w:val="baseline"/>
        <w:rPr>
          <w:rFonts w:eastAsia="Times New Roman"/>
          <w:color w:val="000000"/>
          <w:sz w:val="24"/>
          <w:szCs w:val="24"/>
        </w:rPr>
      </w:pPr>
    </w:p>
    <w:p w14:paraId="388D45C0" w14:textId="77777777" w:rsidR="00632632" w:rsidRPr="00C16B49" w:rsidRDefault="00632632" w:rsidP="00632632">
      <w:pPr>
        <w:numPr>
          <w:ilvl w:val="0"/>
          <w:numId w:val="12"/>
        </w:numPr>
        <w:spacing w:after="0" w:line="240" w:lineRule="auto"/>
        <w:ind w:left="360"/>
        <w:textAlignment w:val="baseline"/>
        <w:rPr>
          <w:rFonts w:eastAsia="Times New Roman"/>
          <w:color w:val="000000"/>
          <w:sz w:val="24"/>
          <w:szCs w:val="24"/>
        </w:rPr>
      </w:pPr>
      <w:r w:rsidRPr="00C16B49">
        <w:rPr>
          <w:rFonts w:eastAsia="Times New Roman"/>
          <w:color w:val="000000"/>
          <w:sz w:val="24"/>
          <w:szCs w:val="24"/>
        </w:rPr>
        <w:t>For ants in the home, both the exterior and interior should be inspected closely. There may not be ants currently present at the time of the inspection, as some varieties are nocturnal. Pay close attention to the foods that the ants have been attracted to, the presence of live or dead ants, and the presence of any debris near the areas the ants have been seen. </w:t>
      </w:r>
    </w:p>
    <w:p w14:paraId="1EB9B2EA" w14:textId="77777777" w:rsidR="00632632" w:rsidRDefault="00632632" w:rsidP="00632632">
      <w:pPr>
        <w:pStyle w:val="ListParagraph"/>
        <w:spacing w:after="0" w:line="240" w:lineRule="auto"/>
        <w:textAlignment w:val="baseline"/>
        <w:rPr>
          <w:rFonts w:eastAsia="Times New Roman"/>
          <w:color w:val="000000"/>
          <w:sz w:val="24"/>
          <w:szCs w:val="24"/>
        </w:rPr>
      </w:pPr>
    </w:p>
    <w:p w14:paraId="55117E84" w14:textId="77777777" w:rsidR="00632632" w:rsidRDefault="00632632" w:rsidP="00632632">
      <w:pPr>
        <w:pStyle w:val="ListParagraph"/>
        <w:spacing w:after="0" w:line="240" w:lineRule="auto"/>
        <w:textAlignment w:val="baseline"/>
        <w:rPr>
          <w:rFonts w:eastAsia="Times New Roman"/>
          <w:color w:val="000000"/>
          <w:sz w:val="24"/>
          <w:szCs w:val="24"/>
        </w:rPr>
      </w:pPr>
    </w:p>
    <w:p w14:paraId="1B2F810C" w14:textId="77777777" w:rsidR="00632632" w:rsidRPr="00C16B49" w:rsidRDefault="00632632" w:rsidP="00632632">
      <w:pPr>
        <w:spacing w:after="0" w:line="240" w:lineRule="auto"/>
        <w:ind w:left="360"/>
        <w:textAlignment w:val="baseline"/>
        <w:rPr>
          <w:rFonts w:eastAsia="Times New Roman"/>
          <w:color w:val="000000"/>
          <w:sz w:val="24"/>
          <w:szCs w:val="24"/>
        </w:rPr>
      </w:pPr>
      <w:r>
        <w:rPr>
          <w:rFonts w:eastAsia="Times New Roman"/>
          <w:color w:val="000000"/>
          <w:sz w:val="24"/>
          <w:szCs w:val="24"/>
        </w:rPr>
        <w:t xml:space="preserve">4. </w:t>
      </w:r>
      <w:r w:rsidRPr="00C16B49">
        <w:rPr>
          <w:rFonts w:eastAsia="Times New Roman"/>
          <w:color w:val="000000"/>
          <w:sz w:val="24"/>
          <w:szCs w:val="24"/>
        </w:rPr>
        <w:t xml:space="preserve">For ant infestations inside, outside or both the Petti Pest Control quarterly treatment program is the best option.  The plan consists of the initial treatment inside and out with follow </w:t>
      </w:r>
      <w:proofErr w:type="gramStart"/>
      <w:r w:rsidRPr="00C16B49">
        <w:rPr>
          <w:rFonts w:eastAsia="Times New Roman"/>
          <w:color w:val="000000"/>
          <w:sz w:val="24"/>
          <w:szCs w:val="24"/>
        </w:rPr>
        <w:t>up quarterly</w:t>
      </w:r>
      <w:proofErr w:type="gramEnd"/>
      <w:r w:rsidRPr="00C16B49">
        <w:rPr>
          <w:rFonts w:eastAsia="Times New Roman"/>
          <w:color w:val="000000"/>
          <w:sz w:val="24"/>
          <w:szCs w:val="24"/>
        </w:rPr>
        <w:t xml:space="preserve"> exterior barrier treatments.  On call warranty treatments are available for interior exterior flareups at no additional cost </w:t>
      </w:r>
      <w:proofErr w:type="gramStart"/>
      <w:r w:rsidRPr="00C16B49">
        <w:rPr>
          <w:rFonts w:eastAsia="Times New Roman"/>
          <w:color w:val="000000"/>
          <w:sz w:val="24"/>
          <w:szCs w:val="24"/>
        </w:rPr>
        <w:t>in-between</w:t>
      </w:r>
      <w:proofErr w:type="gramEnd"/>
      <w:r w:rsidRPr="00C16B49">
        <w:rPr>
          <w:rFonts w:eastAsia="Times New Roman"/>
          <w:color w:val="000000"/>
          <w:sz w:val="24"/>
          <w:szCs w:val="24"/>
        </w:rPr>
        <w:t xml:space="preserve"> the quarterly treatments.</w:t>
      </w:r>
    </w:p>
    <w:p w14:paraId="08765CD7" w14:textId="77777777" w:rsidR="00632632" w:rsidRPr="00475D80" w:rsidRDefault="00632632" w:rsidP="00632632">
      <w:pPr>
        <w:pStyle w:val="ListParagraph"/>
        <w:rPr>
          <w:rFonts w:eastAsia="Times New Roman"/>
          <w:color w:val="000000"/>
          <w:sz w:val="24"/>
          <w:szCs w:val="24"/>
        </w:rPr>
      </w:pPr>
    </w:p>
    <w:p w14:paraId="3FD44F6A" w14:textId="77777777" w:rsidR="00632632" w:rsidRDefault="00632632" w:rsidP="00632632">
      <w:pPr>
        <w:pStyle w:val="ListParagraph"/>
        <w:numPr>
          <w:ilvl w:val="0"/>
          <w:numId w:val="10"/>
        </w:numPr>
        <w:spacing w:after="0" w:line="240" w:lineRule="auto"/>
        <w:textAlignment w:val="baseline"/>
        <w:rPr>
          <w:rFonts w:eastAsia="Times New Roman"/>
          <w:color w:val="000000"/>
          <w:sz w:val="24"/>
          <w:szCs w:val="24"/>
        </w:rPr>
      </w:pPr>
      <w:r>
        <w:rPr>
          <w:rFonts w:eastAsia="Times New Roman"/>
          <w:color w:val="000000"/>
          <w:sz w:val="24"/>
          <w:szCs w:val="24"/>
        </w:rPr>
        <w:t>The QPC initial consists of:</w:t>
      </w:r>
    </w:p>
    <w:p w14:paraId="4EF76EE6" w14:textId="77777777" w:rsidR="00632632" w:rsidRDefault="00632632" w:rsidP="00632632">
      <w:pPr>
        <w:pStyle w:val="ListParagraph"/>
        <w:numPr>
          <w:ilvl w:val="1"/>
          <w:numId w:val="12"/>
        </w:numPr>
        <w:spacing w:after="0" w:line="240" w:lineRule="auto"/>
        <w:textAlignment w:val="baseline"/>
        <w:rPr>
          <w:rFonts w:eastAsia="Times New Roman"/>
          <w:color w:val="000000"/>
          <w:sz w:val="24"/>
          <w:szCs w:val="24"/>
        </w:rPr>
      </w:pPr>
      <w:r>
        <w:rPr>
          <w:rFonts w:eastAsia="Times New Roman"/>
          <w:color w:val="000000"/>
          <w:sz w:val="24"/>
          <w:szCs w:val="24"/>
        </w:rPr>
        <w:t xml:space="preserve">Initial treatment using an authorized non-repellant liquid application (B&amp;G) and ant </w:t>
      </w:r>
      <w:proofErr w:type="gramStart"/>
      <w:r>
        <w:rPr>
          <w:rFonts w:eastAsia="Times New Roman"/>
          <w:color w:val="000000"/>
          <w:sz w:val="24"/>
          <w:szCs w:val="24"/>
        </w:rPr>
        <w:t>baits</w:t>
      </w:r>
      <w:proofErr w:type="gramEnd"/>
      <w:r>
        <w:rPr>
          <w:rFonts w:eastAsia="Times New Roman"/>
          <w:color w:val="000000"/>
          <w:sz w:val="24"/>
          <w:szCs w:val="24"/>
        </w:rPr>
        <w:t xml:space="preserve"> if needed to areas on the interior around areas of activity. This is a spot treatment plan </w:t>
      </w:r>
      <w:proofErr w:type="gramStart"/>
      <w:r>
        <w:rPr>
          <w:rFonts w:eastAsia="Times New Roman"/>
          <w:color w:val="000000"/>
          <w:sz w:val="24"/>
          <w:szCs w:val="24"/>
        </w:rPr>
        <w:t>to</w:t>
      </w:r>
      <w:proofErr w:type="gramEnd"/>
      <w:r>
        <w:rPr>
          <w:rFonts w:eastAsia="Times New Roman"/>
          <w:color w:val="000000"/>
          <w:sz w:val="24"/>
          <w:szCs w:val="24"/>
        </w:rPr>
        <w:t xml:space="preserve"> areas of activity only.  Exterior treatments are performed around the house to entry points and backpack sprayer application three feet up the exterior and six feet out from the structure with a non-repellent product</w:t>
      </w:r>
    </w:p>
    <w:p w14:paraId="05663BC9" w14:textId="77777777" w:rsidR="00632632" w:rsidRDefault="00632632" w:rsidP="00632632">
      <w:pPr>
        <w:pStyle w:val="ListParagraph"/>
        <w:numPr>
          <w:ilvl w:val="1"/>
          <w:numId w:val="12"/>
        </w:numPr>
        <w:spacing w:after="0" w:line="240" w:lineRule="auto"/>
        <w:textAlignment w:val="baseline"/>
        <w:rPr>
          <w:rFonts w:eastAsia="Times New Roman"/>
          <w:color w:val="000000"/>
          <w:sz w:val="24"/>
          <w:szCs w:val="24"/>
        </w:rPr>
      </w:pPr>
      <w:r>
        <w:rPr>
          <w:rFonts w:eastAsia="Times New Roman"/>
          <w:color w:val="000000"/>
          <w:sz w:val="24"/>
          <w:szCs w:val="24"/>
        </w:rPr>
        <w:t>Quarterly follow up exterior treatments are performed with a repellant pesticide labeled for ants (bifenthrin currently) around the perimeter three feet up and six feet out from the structure.</w:t>
      </w:r>
    </w:p>
    <w:p w14:paraId="3E103369" w14:textId="77777777" w:rsidR="00632632" w:rsidRDefault="00632632" w:rsidP="00632632">
      <w:pPr>
        <w:pStyle w:val="ListParagraph"/>
        <w:spacing w:after="0" w:line="240" w:lineRule="auto"/>
        <w:ind w:left="1440"/>
        <w:textAlignment w:val="baseline"/>
        <w:rPr>
          <w:rFonts w:eastAsia="Times New Roman"/>
          <w:color w:val="000000"/>
          <w:sz w:val="24"/>
          <w:szCs w:val="24"/>
        </w:rPr>
      </w:pPr>
    </w:p>
    <w:p w14:paraId="0E910F20" w14:textId="77777777" w:rsidR="00632632" w:rsidRPr="007B584D" w:rsidRDefault="00632632" w:rsidP="00632632">
      <w:pPr>
        <w:pStyle w:val="ListParagraph"/>
        <w:numPr>
          <w:ilvl w:val="0"/>
          <w:numId w:val="10"/>
        </w:numPr>
        <w:spacing w:after="0" w:line="240" w:lineRule="auto"/>
        <w:textAlignment w:val="baseline"/>
        <w:rPr>
          <w:rFonts w:eastAsia="Times New Roman"/>
          <w:color w:val="000000"/>
          <w:sz w:val="24"/>
          <w:szCs w:val="24"/>
        </w:rPr>
      </w:pPr>
      <w:r>
        <w:rPr>
          <w:rFonts w:eastAsia="Times New Roman"/>
          <w:color w:val="000000"/>
          <w:sz w:val="24"/>
          <w:szCs w:val="24"/>
        </w:rPr>
        <w:t>One-Time ant treatments are performed in the same manner and procedure as the initial treatment for the QPC above.  One-time treatments only have a 30-day warranty.</w:t>
      </w:r>
      <w:r w:rsidRPr="007B584D">
        <w:rPr>
          <w:rFonts w:ascii="Times New Roman" w:eastAsia="Times New Roman" w:hAnsi="Times New Roman" w:cs="Times New Roman"/>
          <w:sz w:val="24"/>
          <w:szCs w:val="24"/>
        </w:rPr>
        <w:br/>
      </w:r>
    </w:p>
    <w:p w14:paraId="6DFDF924" w14:textId="77777777" w:rsidR="00632632" w:rsidRDefault="00632632" w:rsidP="00632632">
      <w:pPr>
        <w:spacing w:after="0" w:line="240" w:lineRule="auto"/>
        <w:textAlignment w:val="baseline"/>
        <w:rPr>
          <w:rFonts w:eastAsia="Times New Roman"/>
          <w:color w:val="000000"/>
          <w:sz w:val="24"/>
          <w:szCs w:val="24"/>
        </w:rPr>
      </w:pPr>
      <w:r>
        <w:rPr>
          <w:rFonts w:eastAsia="Times New Roman"/>
          <w:color w:val="000000"/>
          <w:sz w:val="24"/>
          <w:szCs w:val="24"/>
        </w:rPr>
        <w:t>Additional Treatment added if needed:</w:t>
      </w:r>
    </w:p>
    <w:p w14:paraId="434BD4F6" w14:textId="77777777" w:rsidR="00632632" w:rsidRDefault="00632632" w:rsidP="00632632">
      <w:pPr>
        <w:pStyle w:val="ListParagraph"/>
        <w:numPr>
          <w:ilvl w:val="2"/>
          <w:numId w:val="12"/>
        </w:numPr>
        <w:spacing w:after="0" w:line="240" w:lineRule="auto"/>
        <w:textAlignment w:val="baseline"/>
        <w:rPr>
          <w:rFonts w:eastAsia="Times New Roman"/>
          <w:color w:val="000000"/>
          <w:sz w:val="24"/>
          <w:szCs w:val="24"/>
        </w:rPr>
      </w:pPr>
      <w:r w:rsidRPr="00475D80">
        <w:rPr>
          <w:rFonts w:eastAsia="Times New Roman"/>
          <w:color w:val="000000"/>
          <w:sz w:val="24"/>
          <w:szCs w:val="24"/>
        </w:rPr>
        <w:t xml:space="preserve">Bait: Depending on the severity of the infestation, </w:t>
      </w:r>
      <w:proofErr w:type="gramStart"/>
      <w:r w:rsidRPr="00475D80">
        <w:rPr>
          <w:rFonts w:eastAsia="Times New Roman"/>
          <w:color w:val="000000"/>
          <w:sz w:val="24"/>
          <w:szCs w:val="24"/>
        </w:rPr>
        <w:t>appropriately-labeled</w:t>
      </w:r>
      <w:proofErr w:type="gramEnd"/>
      <w:r w:rsidRPr="00475D80">
        <w:rPr>
          <w:rFonts w:eastAsia="Times New Roman"/>
          <w:color w:val="000000"/>
          <w:sz w:val="24"/>
          <w:szCs w:val="24"/>
        </w:rPr>
        <w:t xml:space="preserve"> granular bait can </w:t>
      </w:r>
      <w:proofErr w:type="gramStart"/>
      <w:r>
        <w:rPr>
          <w:rFonts w:eastAsia="Times New Roman"/>
          <w:color w:val="000000"/>
          <w:sz w:val="24"/>
          <w:szCs w:val="24"/>
        </w:rPr>
        <w:t>used</w:t>
      </w:r>
      <w:proofErr w:type="gramEnd"/>
      <w:r>
        <w:rPr>
          <w:rFonts w:eastAsia="Times New Roman"/>
          <w:color w:val="000000"/>
          <w:sz w:val="24"/>
          <w:szCs w:val="24"/>
        </w:rPr>
        <w:t xml:space="preserve"> with a non-</w:t>
      </w:r>
      <w:proofErr w:type="gramStart"/>
      <w:r>
        <w:rPr>
          <w:rFonts w:eastAsia="Times New Roman"/>
          <w:color w:val="000000"/>
          <w:sz w:val="24"/>
          <w:szCs w:val="24"/>
        </w:rPr>
        <w:t>repellent  Granular</w:t>
      </w:r>
      <w:proofErr w:type="gramEnd"/>
      <w:r>
        <w:rPr>
          <w:rFonts w:eastAsia="Times New Roman"/>
          <w:color w:val="000000"/>
          <w:sz w:val="24"/>
          <w:szCs w:val="24"/>
        </w:rPr>
        <w:t xml:space="preserve"> bait such as 375-A and </w:t>
      </w:r>
      <w:r w:rsidRPr="00475D80">
        <w:rPr>
          <w:rFonts w:eastAsia="Times New Roman"/>
          <w:color w:val="000000"/>
          <w:sz w:val="24"/>
          <w:szCs w:val="24"/>
        </w:rPr>
        <w:t>be spread as a broadcast treatment with a granule spreader or used more locally to treat near individual mounds</w:t>
      </w:r>
      <w:r>
        <w:rPr>
          <w:rFonts w:eastAsia="Times New Roman"/>
          <w:color w:val="000000"/>
          <w:sz w:val="24"/>
          <w:szCs w:val="24"/>
        </w:rPr>
        <w:t xml:space="preserve"> on the exterior only.</w:t>
      </w:r>
      <w:r w:rsidRPr="00475D80">
        <w:rPr>
          <w:rFonts w:eastAsia="Times New Roman"/>
          <w:color w:val="000000"/>
          <w:sz w:val="24"/>
          <w:szCs w:val="24"/>
        </w:rPr>
        <w:t xml:space="preserve"> Use the product according to the </w:t>
      </w:r>
      <w:proofErr w:type="gramStart"/>
      <w:r w:rsidRPr="00475D80">
        <w:rPr>
          <w:rFonts w:eastAsia="Times New Roman"/>
          <w:color w:val="000000"/>
          <w:sz w:val="24"/>
          <w:szCs w:val="24"/>
        </w:rPr>
        <w:t>label, but</w:t>
      </w:r>
      <w:proofErr w:type="gramEnd"/>
      <w:r w:rsidRPr="00475D80">
        <w:rPr>
          <w:rFonts w:eastAsia="Times New Roman"/>
          <w:color w:val="000000"/>
          <w:sz w:val="24"/>
          <w:szCs w:val="24"/>
        </w:rPr>
        <w:t xml:space="preserve"> be aware that baits tend to be more expensive than tank-mixed sprays and are better suited to specific instances of high activity rather than relied on for routine treatment of large areas unless the property has a history of budding ants. </w:t>
      </w:r>
    </w:p>
    <w:p w14:paraId="4F35B702" w14:textId="77777777" w:rsidR="00632632" w:rsidRPr="008160E2" w:rsidRDefault="00632632" w:rsidP="00632632">
      <w:pPr>
        <w:spacing w:after="0" w:line="240" w:lineRule="auto"/>
        <w:textAlignment w:val="baseline"/>
        <w:rPr>
          <w:rFonts w:eastAsia="Times New Roman"/>
          <w:color w:val="000000"/>
          <w:sz w:val="24"/>
          <w:szCs w:val="24"/>
        </w:rPr>
      </w:pPr>
      <w:r>
        <w:rPr>
          <w:rFonts w:eastAsia="Times New Roman"/>
          <w:color w:val="000000"/>
          <w:sz w:val="24"/>
          <w:szCs w:val="24"/>
        </w:rPr>
        <w:t xml:space="preserve">                              </w:t>
      </w:r>
      <w:r w:rsidRPr="008160E2">
        <w:rPr>
          <w:rFonts w:eastAsia="Times New Roman"/>
          <w:color w:val="000000"/>
          <w:sz w:val="24"/>
          <w:szCs w:val="24"/>
        </w:rPr>
        <w:t xml:space="preserve">Do not place any </w:t>
      </w:r>
      <w:proofErr w:type="gramStart"/>
      <w:r w:rsidRPr="008160E2">
        <w:rPr>
          <w:rFonts w:eastAsia="Times New Roman"/>
          <w:color w:val="000000"/>
          <w:sz w:val="24"/>
          <w:szCs w:val="24"/>
        </w:rPr>
        <w:t>baits</w:t>
      </w:r>
      <w:proofErr w:type="gramEnd"/>
      <w:r w:rsidRPr="008160E2">
        <w:rPr>
          <w:rFonts w:eastAsia="Times New Roman"/>
          <w:color w:val="000000"/>
          <w:sz w:val="24"/>
          <w:szCs w:val="24"/>
        </w:rPr>
        <w:t xml:space="preserve"> where children or pets are able to eat or access them. </w:t>
      </w:r>
    </w:p>
    <w:p w14:paraId="5ABAB92B" w14:textId="77777777" w:rsidR="00632632" w:rsidRPr="00475D80" w:rsidRDefault="00632632" w:rsidP="00632632">
      <w:pPr>
        <w:pStyle w:val="ListParagraph"/>
        <w:spacing w:after="0" w:line="240" w:lineRule="auto"/>
        <w:ind w:left="2160"/>
        <w:textAlignment w:val="baseline"/>
        <w:rPr>
          <w:rFonts w:eastAsia="Times New Roman"/>
          <w:color w:val="000000"/>
          <w:sz w:val="24"/>
          <w:szCs w:val="24"/>
        </w:rPr>
      </w:pPr>
    </w:p>
    <w:p w14:paraId="485E809C" w14:textId="77777777" w:rsidR="00632632" w:rsidRPr="008160E2" w:rsidRDefault="00632632" w:rsidP="00632632">
      <w:pPr>
        <w:spacing w:after="0" w:line="240" w:lineRule="auto"/>
        <w:rPr>
          <w:rFonts w:ascii="Times New Roman" w:eastAsia="Times New Roman" w:hAnsi="Times New Roman" w:cs="Times New Roman"/>
          <w:sz w:val="24"/>
          <w:szCs w:val="24"/>
        </w:rPr>
      </w:pPr>
    </w:p>
    <w:p w14:paraId="6C78C047" w14:textId="77777777" w:rsidR="00632632" w:rsidRDefault="00632632" w:rsidP="00632632">
      <w:pPr>
        <w:spacing w:after="0" w:line="240" w:lineRule="auto"/>
        <w:textAlignment w:val="baseline"/>
        <w:rPr>
          <w:rFonts w:eastAsia="Times New Roman"/>
          <w:color w:val="000000"/>
          <w:sz w:val="24"/>
          <w:szCs w:val="24"/>
        </w:rPr>
      </w:pPr>
    </w:p>
    <w:p w14:paraId="6F755B4D" w14:textId="77777777" w:rsidR="00632632" w:rsidRPr="008160E2" w:rsidRDefault="00632632" w:rsidP="00632632">
      <w:pPr>
        <w:spacing w:after="0" w:line="240" w:lineRule="auto"/>
        <w:textAlignment w:val="baseline"/>
        <w:rPr>
          <w:rFonts w:eastAsia="Times New Roman"/>
          <w:color w:val="000000"/>
          <w:sz w:val="24"/>
          <w:szCs w:val="24"/>
        </w:rPr>
      </w:pPr>
      <w:r w:rsidRPr="008160E2">
        <w:rPr>
          <w:rFonts w:eastAsia="Times New Roman"/>
          <w:color w:val="000000"/>
          <w:sz w:val="24"/>
          <w:szCs w:val="24"/>
        </w:rPr>
        <w:t>Let the homeowner know of any additional instructions or follow-up care that will be needed, such as removal and clean-up of any bait stations that have been placed. </w:t>
      </w:r>
    </w:p>
    <w:p w14:paraId="043C8E64" w14:textId="77777777" w:rsidR="00632632" w:rsidRPr="008160E2" w:rsidRDefault="00632632" w:rsidP="00632632">
      <w:pPr>
        <w:spacing w:after="0" w:line="240" w:lineRule="auto"/>
        <w:rPr>
          <w:rFonts w:ascii="Times New Roman" w:eastAsia="Times New Roman" w:hAnsi="Times New Roman" w:cs="Times New Roman"/>
          <w:sz w:val="24"/>
          <w:szCs w:val="24"/>
        </w:rPr>
      </w:pPr>
    </w:p>
    <w:p w14:paraId="222F37B8" w14:textId="77777777" w:rsidR="00632632" w:rsidRPr="008160E2" w:rsidRDefault="00632632" w:rsidP="00632632">
      <w:pPr>
        <w:spacing w:after="0" w:line="240" w:lineRule="auto"/>
        <w:rPr>
          <w:rFonts w:ascii="Times New Roman" w:eastAsia="Times New Roman" w:hAnsi="Times New Roman" w:cs="Times New Roman"/>
          <w:sz w:val="24"/>
          <w:szCs w:val="24"/>
        </w:rPr>
      </w:pPr>
      <w:r w:rsidRPr="008160E2">
        <w:rPr>
          <w:rFonts w:eastAsia="Times New Roman"/>
          <w:b/>
          <w:bCs/>
          <w:color w:val="000000"/>
          <w:sz w:val="24"/>
          <w:szCs w:val="24"/>
        </w:rPr>
        <w:t>Conclusion</w:t>
      </w:r>
    </w:p>
    <w:p w14:paraId="087959D3" w14:textId="77777777" w:rsidR="00632632" w:rsidRPr="008160E2" w:rsidRDefault="00632632" w:rsidP="00632632">
      <w:pPr>
        <w:spacing w:after="0" w:line="240" w:lineRule="auto"/>
        <w:rPr>
          <w:rFonts w:ascii="Times New Roman" w:eastAsia="Times New Roman" w:hAnsi="Times New Roman" w:cs="Times New Roman"/>
          <w:sz w:val="24"/>
          <w:szCs w:val="24"/>
        </w:rPr>
      </w:pPr>
    </w:p>
    <w:p w14:paraId="3277AE2C" w14:textId="77777777" w:rsidR="00632632" w:rsidRDefault="00632632" w:rsidP="00632632">
      <w:pPr>
        <w:spacing w:after="0" w:line="240" w:lineRule="auto"/>
        <w:rPr>
          <w:rFonts w:eastAsia="Times New Roman"/>
          <w:color w:val="000000"/>
          <w:sz w:val="24"/>
          <w:szCs w:val="24"/>
        </w:rPr>
      </w:pPr>
      <w:r w:rsidRPr="008160E2">
        <w:rPr>
          <w:rFonts w:eastAsia="Times New Roman"/>
          <w:color w:val="000000"/>
          <w:sz w:val="24"/>
          <w:szCs w:val="24"/>
        </w:rPr>
        <w:t xml:space="preserve">By following this SOP, a specialist can perform </w:t>
      </w:r>
      <w:proofErr w:type="gramStart"/>
      <w:r w:rsidRPr="008160E2">
        <w:rPr>
          <w:rFonts w:eastAsia="Times New Roman"/>
          <w:color w:val="000000"/>
          <w:sz w:val="24"/>
          <w:szCs w:val="24"/>
        </w:rPr>
        <w:t>a treatment</w:t>
      </w:r>
      <w:proofErr w:type="gramEnd"/>
      <w:r w:rsidRPr="008160E2">
        <w:rPr>
          <w:rFonts w:eastAsia="Times New Roman"/>
          <w:color w:val="000000"/>
          <w:sz w:val="24"/>
          <w:szCs w:val="24"/>
        </w:rPr>
        <w:t xml:space="preserve"> for ants.    </w:t>
      </w:r>
    </w:p>
    <w:p w14:paraId="3461A281" w14:textId="77777777" w:rsidR="00632632" w:rsidRDefault="00632632" w:rsidP="00632632">
      <w:pPr>
        <w:spacing w:after="0" w:line="240" w:lineRule="auto"/>
        <w:rPr>
          <w:rFonts w:eastAsia="Times New Roman"/>
          <w:color w:val="000000"/>
          <w:sz w:val="24"/>
          <w:szCs w:val="24"/>
        </w:rPr>
      </w:pPr>
    </w:p>
    <w:p w14:paraId="20A40482" w14:textId="77777777" w:rsidR="00632632" w:rsidRDefault="00632632" w:rsidP="00632632">
      <w:pPr>
        <w:spacing w:after="0" w:line="240" w:lineRule="auto"/>
        <w:rPr>
          <w:rFonts w:eastAsia="Times New Roman"/>
          <w:color w:val="000000"/>
          <w:sz w:val="24"/>
          <w:szCs w:val="24"/>
        </w:rPr>
      </w:pPr>
    </w:p>
    <w:p w14:paraId="4F4DBA4E" w14:textId="77777777" w:rsidR="00632632" w:rsidRDefault="00632632" w:rsidP="00632632">
      <w:pPr>
        <w:spacing w:after="0" w:line="240" w:lineRule="auto"/>
        <w:rPr>
          <w:rFonts w:eastAsia="Times New Roman"/>
          <w:color w:val="000000"/>
          <w:sz w:val="24"/>
          <w:szCs w:val="24"/>
        </w:rPr>
      </w:pPr>
    </w:p>
    <w:p w14:paraId="73F11C52" w14:textId="77777777" w:rsidR="00632632" w:rsidRPr="008160E2" w:rsidRDefault="00632632" w:rsidP="00632632">
      <w:pPr>
        <w:spacing w:after="0" w:line="240" w:lineRule="auto"/>
        <w:rPr>
          <w:rFonts w:ascii="Times New Roman" w:eastAsia="Times New Roman" w:hAnsi="Times New Roman" w:cs="Times New Roman"/>
          <w:sz w:val="24"/>
          <w:szCs w:val="24"/>
        </w:rPr>
      </w:pPr>
    </w:p>
    <w:p w14:paraId="76C04CE5" w14:textId="77777777" w:rsidR="004E7851" w:rsidRDefault="004E7851"/>
    <w:sectPr w:rsidR="004E7851" w:rsidSect="009E62A7">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6E83B" w14:textId="77777777" w:rsidR="00F12FFE" w:rsidRDefault="00F12FFE" w:rsidP="009E62A7">
      <w:pPr>
        <w:spacing w:after="0" w:line="240" w:lineRule="auto"/>
      </w:pPr>
      <w:r>
        <w:separator/>
      </w:r>
    </w:p>
  </w:endnote>
  <w:endnote w:type="continuationSeparator" w:id="0">
    <w:p w14:paraId="79773423" w14:textId="77777777" w:rsidR="00F12FFE" w:rsidRDefault="00F12FFE" w:rsidP="009E62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4D349" w14:textId="77777777" w:rsidR="009E62A7" w:rsidRDefault="009E62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B10C2" w14:textId="77777777" w:rsidR="009E62A7" w:rsidRDefault="009E62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AF473" w14:textId="77777777" w:rsidR="009E62A7" w:rsidRDefault="009E62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7EB88" w14:textId="77777777" w:rsidR="00F12FFE" w:rsidRDefault="00F12FFE" w:rsidP="009E62A7">
      <w:pPr>
        <w:spacing w:after="0" w:line="240" w:lineRule="auto"/>
      </w:pPr>
      <w:r>
        <w:separator/>
      </w:r>
    </w:p>
  </w:footnote>
  <w:footnote w:type="continuationSeparator" w:id="0">
    <w:p w14:paraId="03E23DE0" w14:textId="77777777" w:rsidR="00F12FFE" w:rsidRDefault="00F12FFE" w:rsidP="009E62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0A97C" w14:textId="77777777" w:rsidR="009E62A7" w:rsidRDefault="009E62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CB446" w14:textId="4403389D" w:rsidR="009E62A7" w:rsidRPr="009E62A7" w:rsidRDefault="009E62A7">
    <w:pPr>
      <w:pStyle w:val="Header"/>
      <w:rPr>
        <w:rFonts w:ascii="Arial Black" w:hAnsi="Arial Black"/>
        <w:sz w:val="40"/>
        <w:szCs w:val="40"/>
      </w:rPr>
    </w:pPr>
    <w:r>
      <w:rPr>
        <w:noProof/>
      </w:rPr>
      <w:drawing>
        <wp:inline distT="0" distB="0" distL="0" distR="0" wp14:anchorId="5529416A" wp14:editId="420BD8F1">
          <wp:extent cx="1021080" cy="1040549"/>
          <wp:effectExtent l="0" t="0" r="0" b="0"/>
          <wp:docPr id="607760457" name="Picture 1" descr="A black square with white text and a spi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760457" name="Picture 1" descr="A black square with white text and a spider&#10;&#10;AI-generated content may be incorrect."/>
                  <pic:cNvPicPr/>
                </pic:nvPicPr>
                <pic:blipFill>
                  <a:blip r:embed="rId1"/>
                  <a:stretch>
                    <a:fillRect/>
                  </a:stretch>
                </pic:blipFill>
                <pic:spPr>
                  <a:xfrm>
                    <a:off x="0" y="0"/>
                    <a:ext cx="1054551" cy="1074658"/>
                  </a:xfrm>
                  <a:prstGeom prst="rect">
                    <a:avLst/>
                  </a:prstGeom>
                </pic:spPr>
              </pic:pic>
            </a:graphicData>
          </a:graphic>
        </wp:inline>
      </w:drawing>
    </w:r>
    <w:r>
      <w:t xml:space="preserve">  </w:t>
    </w:r>
    <w:r w:rsidRPr="009E62A7">
      <w:rPr>
        <w:rFonts w:ascii="Arial Black" w:hAnsi="Arial Black"/>
        <w:sz w:val="28"/>
        <w:szCs w:val="28"/>
      </w:rPr>
      <w:t xml:space="preserve">Recommended Standard </w:t>
    </w:r>
    <w:r>
      <w:rPr>
        <w:rFonts w:ascii="Arial Black" w:hAnsi="Arial Black"/>
        <w:sz w:val="28"/>
        <w:szCs w:val="28"/>
      </w:rPr>
      <w:t>Operating</w:t>
    </w:r>
    <w:r w:rsidRPr="009E62A7">
      <w:rPr>
        <w:rFonts w:ascii="Arial Black" w:hAnsi="Arial Black"/>
        <w:sz w:val="28"/>
        <w:szCs w:val="28"/>
      </w:rPr>
      <w:t xml:space="preserve"> Procedures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C54D0" w14:textId="77777777" w:rsidR="009E62A7" w:rsidRDefault="009E62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85163"/>
    <w:multiLevelType w:val="hybridMultilevel"/>
    <w:tmpl w:val="BFA0F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0D5F22"/>
    <w:multiLevelType w:val="multilevel"/>
    <w:tmpl w:val="D6E6B19A"/>
    <w:lvl w:ilvl="0">
      <w:start w:val="4"/>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170A08C1"/>
    <w:multiLevelType w:val="multilevel"/>
    <w:tmpl w:val="F3A6AFC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3000379D"/>
    <w:multiLevelType w:val="multilevel"/>
    <w:tmpl w:val="6D0AB1EA"/>
    <w:lvl w:ilvl="0">
      <w:start w:val="2"/>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Symbol" w:eastAsia="Times New Roman" w:hAnsi="Symbol" w:cs="Calibri"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3A132F"/>
    <w:multiLevelType w:val="multilevel"/>
    <w:tmpl w:val="FEEEAE8C"/>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480116"/>
    <w:multiLevelType w:val="hybridMultilevel"/>
    <w:tmpl w:val="5D2AA6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F43EE5"/>
    <w:multiLevelType w:val="multilevel"/>
    <w:tmpl w:val="3044F438"/>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C0259EC"/>
    <w:multiLevelType w:val="multilevel"/>
    <w:tmpl w:val="09D0D992"/>
    <w:lvl w:ilvl="0">
      <w:start w:val="3"/>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41226C99"/>
    <w:multiLevelType w:val="hybridMultilevel"/>
    <w:tmpl w:val="D146E94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F37DCF"/>
    <w:multiLevelType w:val="hybridMultilevel"/>
    <w:tmpl w:val="42FC2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B800E1"/>
    <w:multiLevelType w:val="multilevel"/>
    <w:tmpl w:val="E2849218"/>
    <w:lvl w:ilvl="0">
      <w:start w:val="1"/>
      <w:numFmt w:val="decimal"/>
      <w:lvlText w:val="%1."/>
      <w:lvlJc w:val="left"/>
      <w:pPr>
        <w:tabs>
          <w:tab w:val="num" w:pos="720"/>
        </w:tabs>
        <w:ind w:left="720" w:hanging="360"/>
      </w:pPr>
      <w:rPr>
        <w:rFonts w:ascii="Calibri" w:eastAsia="Times New Roman" w:hAnsi="Calibri" w:cs="Calibr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99E3183"/>
    <w:multiLevelType w:val="multilevel"/>
    <w:tmpl w:val="708AFF70"/>
    <w:lvl w:ilvl="0">
      <w:start w:val="5"/>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69E66865"/>
    <w:multiLevelType w:val="multilevel"/>
    <w:tmpl w:val="7EBEA3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E417E58"/>
    <w:multiLevelType w:val="hybridMultilevel"/>
    <w:tmpl w:val="32D2EDE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2805564">
    <w:abstractNumId w:val="12"/>
  </w:num>
  <w:num w:numId="2" w16cid:durableId="902132804">
    <w:abstractNumId w:val="2"/>
  </w:num>
  <w:num w:numId="3" w16cid:durableId="951547054">
    <w:abstractNumId w:val="7"/>
  </w:num>
  <w:num w:numId="4" w16cid:durableId="1165123692">
    <w:abstractNumId w:val="6"/>
  </w:num>
  <w:num w:numId="5" w16cid:durableId="200166552">
    <w:abstractNumId w:val="1"/>
  </w:num>
  <w:num w:numId="6" w16cid:durableId="143545695">
    <w:abstractNumId w:val="11"/>
  </w:num>
  <w:num w:numId="7" w16cid:durableId="1257981301">
    <w:abstractNumId w:val="10"/>
  </w:num>
  <w:num w:numId="8" w16cid:durableId="1573588509">
    <w:abstractNumId w:val="9"/>
  </w:num>
  <w:num w:numId="9" w16cid:durableId="1092244172">
    <w:abstractNumId w:val="4"/>
  </w:num>
  <w:num w:numId="10" w16cid:durableId="668404683">
    <w:abstractNumId w:val="13"/>
  </w:num>
  <w:num w:numId="11" w16cid:durableId="840899818">
    <w:abstractNumId w:val="8"/>
  </w:num>
  <w:num w:numId="12" w16cid:durableId="1922056334">
    <w:abstractNumId w:val="3"/>
    <w:lvlOverride w:ilvl="0">
      <w:lvl w:ilvl="0">
        <w:numFmt w:val="decimal"/>
        <w:lvlText w:val="%1."/>
        <w:lvlJc w:val="left"/>
      </w:lvl>
    </w:lvlOverride>
  </w:num>
  <w:num w:numId="13" w16cid:durableId="675885868">
    <w:abstractNumId w:val="0"/>
  </w:num>
  <w:num w:numId="14" w16cid:durableId="1908409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2A7"/>
    <w:rsid w:val="001C248C"/>
    <w:rsid w:val="00353336"/>
    <w:rsid w:val="00492DD3"/>
    <w:rsid w:val="004E7851"/>
    <w:rsid w:val="00550EE5"/>
    <w:rsid w:val="00632632"/>
    <w:rsid w:val="008C0155"/>
    <w:rsid w:val="009013C5"/>
    <w:rsid w:val="009E62A7"/>
    <w:rsid w:val="00D63C2E"/>
    <w:rsid w:val="00F0271D"/>
    <w:rsid w:val="00F12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A3570F"/>
  <w15:chartTrackingRefBased/>
  <w15:docId w15:val="{26C76C5B-44D3-4568-B8ED-346D0A0EE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2A7"/>
    <w:rPr>
      <w:rFonts w:ascii="Calibri" w:eastAsia="Calibri" w:hAnsi="Calibri" w:cs="Calibri"/>
      <w:kern w:val="0"/>
    </w:rPr>
  </w:style>
  <w:style w:type="paragraph" w:styleId="Heading1">
    <w:name w:val="heading 1"/>
    <w:basedOn w:val="Normal"/>
    <w:next w:val="Normal"/>
    <w:link w:val="Heading1Char"/>
    <w:uiPriority w:val="9"/>
    <w:qFormat/>
    <w:rsid w:val="009E62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E62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E62A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E62A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E62A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E62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62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62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62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62A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E62A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E62A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E62A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E62A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E62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62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62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62A7"/>
    <w:rPr>
      <w:rFonts w:eastAsiaTheme="majorEastAsia" w:cstheme="majorBidi"/>
      <w:color w:val="272727" w:themeColor="text1" w:themeTint="D8"/>
    </w:rPr>
  </w:style>
  <w:style w:type="paragraph" w:styleId="Title">
    <w:name w:val="Title"/>
    <w:basedOn w:val="Normal"/>
    <w:next w:val="Normal"/>
    <w:link w:val="TitleChar"/>
    <w:uiPriority w:val="10"/>
    <w:qFormat/>
    <w:rsid w:val="009E62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62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62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62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62A7"/>
    <w:pPr>
      <w:spacing w:before="160"/>
      <w:jc w:val="center"/>
    </w:pPr>
    <w:rPr>
      <w:i/>
      <w:iCs/>
      <w:color w:val="404040" w:themeColor="text1" w:themeTint="BF"/>
    </w:rPr>
  </w:style>
  <w:style w:type="character" w:customStyle="1" w:styleId="QuoteChar">
    <w:name w:val="Quote Char"/>
    <w:basedOn w:val="DefaultParagraphFont"/>
    <w:link w:val="Quote"/>
    <w:uiPriority w:val="29"/>
    <w:rsid w:val="009E62A7"/>
    <w:rPr>
      <w:i/>
      <w:iCs/>
      <w:color w:val="404040" w:themeColor="text1" w:themeTint="BF"/>
    </w:rPr>
  </w:style>
  <w:style w:type="paragraph" w:styleId="ListParagraph">
    <w:name w:val="List Paragraph"/>
    <w:basedOn w:val="Normal"/>
    <w:uiPriority w:val="34"/>
    <w:qFormat/>
    <w:rsid w:val="009E62A7"/>
    <w:pPr>
      <w:ind w:left="720"/>
      <w:contextualSpacing/>
    </w:pPr>
  </w:style>
  <w:style w:type="character" w:styleId="IntenseEmphasis">
    <w:name w:val="Intense Emphasis"/>
    <w:basedOn w:val="DefaultParagraphFont"/>
    <w:uiPriority w:val="21"/>
    <w:qFormat/>
    <w:rsid w:val="009E62A7"/>
    <w:rPr>
      <w:i/>
      <w:iCs/>
      <w:color w:val="2F5496" w:themeColor="accent1" w:themeShade="BF"/>
    </w:rPr>
  </w:style>
  <w:style w:type="paragraph" w:styleId="IntenseQuote">
    <w:name w:val="Intense Quote"/>
    <w:basedOn w:val="Normal"/>
    <w:next w:val="Normal"/>
    <w:link w:val="IntenseQuoteChar"/>
    <w:uiPriority w:val="30"/>
    <w:qFormat/>
    <w:rsid w:val="009E62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E62A7"/>
    <w:rPr>
      <w:i/>
      <w:iCs/>
      <w:color w:val="2F5496" w:themeColor="accent1" w:themeShade="BF"/>
    </w:rPr>
  </w:style>
  <w:style w:type="character" w:styleId="IntenseReference">
    <w:name w:val="Intense Reference"/>
    <w:basedOn w:val="DefaultParagraphFont"/>
    <w:uiPriority w:val="32"/>
    <w:qFormat/>
    <w:rsid w:val="009E62A7"/>
    <w:rPr>
      <w:b/>
      <w:bCs/>
      <w:smallCaps/>
      <w:color w:val="2F5496" w:themeColor="accent1" w:themeShade="BF"/>
      <w:spacing w:val="5"/>
    </w:rPr>
  </w:style>
  <w:style w:type="paragraph" w:styleId="Header">
    <w:name w:val="header"/>
    <w:basedOn w:val="Normal"/>
    <w:link w:val="HeaderChar"/>
    <w:uiPriority w:val="99"/>
    <w:unhideWhenUsed/>
    <w:rsid w:val="009E62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62A7"/>
  </w:style>
  <w:style w:type="paragraph" w:styleId="Footer">
    <w:name w:val="footer"/>
    <w:basedOn w:val="Normal"/>
    <w:link w:val="FooterChar"/>
    <w:uiPriority w:val="99"/>
    <w:unhideWhenUsed/>
    <w:rsid w:val="009E62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62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TpYSqBlGuBh20P-G_xrQ0b5IS1rXCDsA/edit?usp=drive_link&amp;ouid=118356002771512690059&amp;rtpof=true&amp;sd=tru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ocs.google.com/document/d/10Fo503ZW0Iaw3t-0Nr2irpMwsssgt2rl/edit?usp=drive_link&amp;ouid=118356002771512690059&amp;rtpof=true&amp;sd=true"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685</Words>
  <Characters>3492</Characters>
  <Application>Microsoft Office Word</Application>
  <DocSecurity>0</DocSecurity>
  <Lines>82</Lines>
  <Paragraphs>25</Paragraphs>
  <ScaleCrop>false</ScaleCrop>
  <Company/>
  <LinksUpToDate>false</LinksUpToDate>
  <CharactersWithSpaces>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Markland</dc:creator>
  <cp:keywords/>
  <dc:description/>
  <cp:lastModifiedBy>Leonard Markland</cp:lastModifiedBy>
  <cp:revision>2</cp:revision>
  <dcterms:created xsi:type="dcterms:W3CDTF">2025-08-19T16:07:00Z</dcterms:created>
  <dcterms:modified xsi:type="dcterms:W3CDTF">2025-08-19T16:07:00Z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b14ee32d-edf0-47ae-abfd-c5a37062cb94</vt:lpwstr>
  </property>
</Properties>
</file>